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040"/>
        </w:tabs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疫情防控承诺书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right="-85"/>
        <w:rPr>
          <w:rFonts w:hint="default" w:ascii="Times New Roman" w:hAnsi="Times New Roman" w:eastAsia="仿宋_GB2312" w:cs="Times New Roman"/>
          <w:snapToGrid w:val="0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napToGrid w:val="0"/>
          <w:sz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napToGrid w:val="0"/>
          <w:sz w:val="32"/>
        </w:rPr>
        <w:t>街道办事处：</w:t>
      </w:r>
    </w:p>
    <w:p>
      <w:pPr>
        <w:spacing w:line="560" w:lineRule="exact"/>
        <w:ind w:right="-85" w:firstLine="64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因市场经营需要，我单位按照相关要求提交复市申请。我单位承诺，复市期间，将切实落实防控主体责任，加强从业人员健康监测，完善相应设施设备，提供卫生用品和隔离观察场所，开展环境卫生整治和重点场所消毒，把各项防控和服务保障措施落实落细。同时，我们将按要求定时报送疫情防控情况，并配合做好有关工作，如出现不符合规范的情形导致出现确诊病例，将依法依规承担有关责任。</w:t>
      </w:r>
    </w:p>
    <w:p>
      <w:pPr>
        <w:spacing w:line="560" w:lineRule="exact"/>
        <w:ind w:right="-87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right="-8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right="-87" w:firstLine="3840" w:firstLineChars="1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承诺单位（盖章）：</w:t>
      </w:r>
    </w:p>
    <w:p>
      <w:pPr>
        <w:spacing w:line="560" w:lineRule="exact"/>
        <w:ind w:right="-87" w:firstLine="3840" w:firstLineChars="1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right="-87" w:firstLine="3840" w:firstLineChars="1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法定代表人（签名）：</w:t>
      </w:r>
    </w:p>
    <w:p>
      <w:pPr>
        <w:spacing w:line="560" w:lineRule="exact"/>
        <w:ind w:right="-87" w:firstLine="4160" w:firstLineChars="130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2020年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25A63"/>
    <w:rsid w:val="516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区商务和金融工作局（区旅游局)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2020-02-10T01:16:00Z</dcterms:created>
  <dc:creator>zhangyik</dc:creator>
  <cp:lastModifiedBy>zhangyik</cp:lastModifiedBy>
  <dcterms:modified xsi:type="dcterms:W3CDTF">2020-02-10T01:17:53Z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