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43"/>
        <w:gridCol w:w="1647"/>
        <w:gridCol w:w="1665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广州市天河区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sz w:val="40"/>
                <w:szCs w:val="40"/>
                <w:lang w:val="en-US" w:eastAsia="zh-CN" w:bidi="ar"/>
              </w:rPr>
              <w:t>前进街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0"/>
                <w:szCs w:val="40"/>
                <w:lang w:val="en-US" w:eastAsia="zh-CN" w:bidi="ar"/>
              </w:rPr>
              <w:t>公开招聘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sz w:val="40"/>
                <w:szCs w:val="40"/>
                <w:lang w:val="en-US" w:eastAsia="zh-CN" w:bidi="ar"/>
              </w:rPr>
              <w:t>编外合同制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80" w:type="dxa"/>
            <w:gridSpan w:val="5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0"/>
                <w:szCs w:val="40"/>
                <w:lang w:val="en-US" w:eastAsia="zh-CN" w:bidi="ar"/>
              </w:rPr>
              <w:t>资格审查资料目录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社区党组织专职副书记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已婚的需要提交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计划生育证明</w:t>
            </w:r>
          </w:p>
        </w:tc>
        <w:tc>
          <w:tcPr>
            <w:tcW w:w="16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近三月内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鉴定证明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</w:t>
            </w:r>
            <w:r>
              <w:rPr>
                <w:rStyle w:val="7"/>
                <w:lang w:val="en-US" w:eastAsia="zh-CN" w:bidi="ar"/>
              </w:rPr>
              <w:t>受理凭证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无违法犯罪记录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工作经历证明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党员证明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B5212"/>
    <w:rsid w:val="501B5212"/>
    <w:rsid w:val="62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6">
    <w:name w:val="font4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7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51"/>
    <w:basedOn w:val="4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前进街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2019-08-14T06:24:00Z</dcterms:created>
  <dc:creator>胡晓惠</dc:creator>
  <cp:lastModifiedBy>Administrator</cp:lastModifiedBy>
  <cp:lastPrinted>2019-08-14T06:31:00Z</cp:lastPrinted>
  <dcterms:modified xsi:type="dcterms:W3CDTF">2021-03-13T05:30:21Z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