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kern w:val="0"/>
          <w:sz w:val="32"/>
          <w:szCs w:val="32"/>
        </w:rPr>
        <w:t>择   优  项  目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/>
          <w:color w:val="auto"/>
          <w:kern w:val="0"/>
          <w:szCs w:val="21"/>
        </w:rPr>
        <w:t>项目名称：广州（国际）科技成果转化天河基地金字塔二层活动空间玻璃幕墙隔热膜</w:t>
      </w:r>
      <w:r>
        <w:rPr>
          <w:rFonts w:hint="eastAsia" w:cs="宋体"/>
          <w:color w:val="auto"/>
          <w:kern w:val="0"/>
          <w:szCs w:val="21"/>
          <w:lang w:val="en-US" w:eastAsia="zh-CN"/>
        </w:rPr>
        <w:t xml:space="preserve">供应商                          </w:t>
      </w:r>
      <w:r>
        <w:rPr>
          <w:rFonts w:hint="eastAsia" w:cs="宋体"/>
          <w:color w:val="auto"/>
          <w:kern w:val="0"/>
          <w:szCs w:val="21"/>
        </w:rPr>
        <w:t>日期：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cs="宋体"/>
          <w:color w:val="auto"/>
          <w:kern w:val="0"/>
          <w:szCs w:val="21"/>
        </w:rPr>
        <w:t>年</w:t>
      </w:r>
      <w:r>
        <w:rPr>
          <w:rFonts w:ascii="宋体" w:hAnsi="宋体" w:cs="宋体"/>
          <w:color w:val="auto"/>
          <w:kern w:val="0"/>
          <w:szCs w:val="21"/>
        </w:rPr>
        <w:t xml:space="preserve">  </w:t>
      </w:r>
      <w:r>
        <w:rPr>
          <w:rFonts w:hint="eastAsia" w:cs="宋体"/>
          <w:color w:val="auto"/>
          <w:kern w:val="0"/>
          <w:szCs w:val="21"/>
        </w:rPr>
        <w:t>月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  <w:r>
        <w:rPr>
          <w:rFonts w:hint="eastAsia" w:cs="宋体"/>
          <w:color w:val="auto"/>
          <w:kern w:val="0"/>
          <w:szCs w:val="21"/>
        </w:rPr>
        <w:t xml:space="preserve">日     </w:t>
      </w:r>
      <w:r>
        <w:rPr>
          <w:rFonts w:hint="eastAsia" w:cs="宋体"/>
          <w:color w:val="auto"/>
          <w:kern w:val="0"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</w:p>
    <w:tbl>
      <w:tblPr>
        <w:tblStyle w:val="3"/>
        <w:tblW w:w="15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097"/>
        <w:gridCol w:w="1285"/>
        <w:gridCol w:w="1500"/>
        <w:gridCol w:w="1134"/>
        <w:gridCol w:w="3516"/>
        <w:gridCol w:w="1072"/>
        <w:gridCol w:w="1512"/>
        <w:gridCol w:w="1566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号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1315085" cy="2714625"/>
                      <wp:effectExtent l="4445" t="1905" r="13970" b="76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5085" cy="2714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2pt;height:213.75pt;width:103.55pt;z-index:-251655168;mso-width-relative:page;mso-height-relative:page;" filled="f" stroked="t" coordsize="21600,21600" o:gfxdata="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jpK89gAAAAJAQAA&#10;DwAAAAAAAAABACAAAAAiAAAAZHJzL2Rvd25yZXYueG1sUEsBAhQAFAAAAAgAh07iQCGumFPgAQAA&#10;nAMAAA4AAAAAAAAAAQAgAAAAJw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315720" cy="1228725"/>
                      <wp:effectExtent l="3175" t="3175" r="6985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5720" cy="12287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7pt;height:96.75pt;width:103.6pt;z-index:-251656192;mso-width-relative:page;mso-height-relative:page;" filled="f" stroked="t" coordsize="21600,21600" o:gfxdata="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500xX1wAAAAgBAAAPAAAA&#10;AAAAAAEAIAAAACIAAABkcnMvZG93bnJldi54bWxQSwECFAAUAAAACACHTuJAyGvd890BAACcAwAA&#10;DgAAAAAAAAABACAAAAAm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332230" cy="717550"/>
                      <wp:effectExtent l="2540" t="4445" r="17780" b="209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230" cy="717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15pt;height:56.5pt;width:104.9pt;z-index:-251657216;mso-width-relative:page;mso-height-relative:page;" filled="f" stroked="t" coordsize="21600,21600" o:gfxdata="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49vc21wAAAAgBAAAP&#10;AAAAAAAAAAEAIAAAACIAAABkcnMvZG93bnJldi54bWxQSwECFAAUAAAACACHTuJADrXP/+ABAACb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项目及权重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left="1530" w:hanging="1530" w:hangingChars="85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子项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数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称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产品制造厂商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类似工程业绩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项目预算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15分）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方案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30分）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隔热膜参数响应情况（1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4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制造厂商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企业资信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分)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ISO认证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财务状况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80" w:hanging="180" w:hangingChars="10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制造厂商荣誉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制造厂商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近三年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完成过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50万以上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质量合格的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贴膜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工程业绩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，每项得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满足要求且价格最低的评标价为评标基准价，价格得分为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分，其他投标人的价格得分按如下公式计算：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价格得分=（评标基准价÷评标价）×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方案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售后服务方案等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进行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0-30分，最高为30分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1.可见光透射比：小于等于35；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2.可见光反射比：小于等于10；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3.遮蔽系数：小于等于0.38；厚度（密耳mil4）；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4.太阳能总透射比小于等于38%；紫外线透射比大于等于1%；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5、质保10年；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每项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参数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完全满足参数要求得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分，技术参数每有一个负偏离或不满足扣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分，扣完为止。（需提供首页具有MA、 AL、CNAS和ilac-MRA、标识的检测报告证明，并加盖制造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厂商公章）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制造厂商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同时通过质量、环境、职业健康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管理体系认证且在有效期内，得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企业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2017、2018、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的资产负债率都在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%以内得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；新成立的公司需要提供营业执照。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</w:rPr>
              <w:t>资产负债率=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当年</w:t>
            </w:r>
            <w:r>
              <w:rPr>
                <w:rFonts w:hint="eastAsia" w:ascii="宋体" w:hAnsi="宋体" w:cs="宋体"/>
                <w:sz w:val="18"/>
                <w:szCs w:val="18"/>
              </w:rPr>
              <w:t>期末负债总额/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当年</w:t>
            </w:r>
            <w:r>
              <w:rPr>
                <w:rFonts w:hint="eastAsia" w:ascii="宋体" w:hAnsi="宋体" w:cs="宋体"/>
                <w:sz w:val="18"/>
                <w:szCs w:val="18"/>
              </w:rPr>
              <w:t>期末资产总额×100%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/>
              <w:snapToGrid w:val="0"/>
              <w:spacing w:line="20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2017年以来获得行业最高级别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机构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国际窗膜协会制造商十大会员“亚州唯一工厂和技术双认证”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者得10分，获得行业其他机构的工厂和技术双认证者得5分，否则不得分。须提供证明材料。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left="810" w:hanging="810" w:hangingChars="450"/>
        <w:jc w:val="left"/>
        <w:rPr>
          <w:rFonts w:hint="eastAsia" w:cs="宋体"/>
          <w:color w:val="auto"/>
          <w:kern w:val="0"/>
          <w:sz w:val="18"/>
          <w:szCs w:val="18"/>
        </w:rPr>
      </w:pPr>
    </w:p>
    <w:p>
      <w:pPr>
        <w:widowControl/>
        <w:ind w:left="808" w:leftChars="85" w:hanging="630" w:hangingChars="350"/>
        <w:jc w:val="left"/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</w:pPr>
      <w:r>
        <w:rPr>
          <w:rFonts w:hint="eastAsia" w:cs="宋体"/>
          <w:color w:val="auto"/>
          <w:kern w:val="0"/>
          <w:sz w:val="18"/>
          <w:szCs w:val="18"/>
          <w:lang w:eastAsia="zh-CN"/>
        </w:rPr>
        <w:t>注</w:t>
      </w:r>
      <w:r>
        <w:rPr>
          <w:rFonts w:hint="eastAsia" w:cs="宋体"/>
          <w:color w:val="auto"/>
          <w:kern w:val="0"/>
          <w:sz w:val="18"/>
          <w:szCs w:val="18"/>
        </w:rPr>
        <w:t>：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1、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本表所述近三年指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2018年1月1日至投标截止日期止；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近五年指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2016年1月1日至投标截止日期止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。</w:t>
      </w:r>
    </w:p>
    <w:p>
      <w:pPr>
        <w:widowControl/>
        <w:ind w:left="804" w:leftChars="340" w:hanging="90" w:hangingChars="50"/>
        <w:jc w:val="left"/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2、</w:t>
      </w:r>
      <w:r>
        <w:rPr>
          <w:rFonts w:hint="eastAsia" w:ascii="宋体" w:hAnsi="宋体"/>
          <w:color w:val="auto"/>
          <w:sz w:val="18"/>
          <w:szCs w:val="18"/>
        </w:rPr>
        <w:t>企业201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color w:val="auto"/>
          <w:sz w:val="18"/>
          <w:szCs w:val="18"/>
        </w:rPr>
        <w:t>年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月至今完成过质量合格的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贴膜</w:t>
      </w:r>
      <w:r>
        <w:rPr>
          <w:rFonts w:hint="eastAsia" w:ascii="宋体" w:hAnsi="宋体"/>
          <w:color w:val="auto"/>
          <w:sz w:val="18"/>
          <w:szCs w:val="18"/>
        </w:rPr>
        <w:t>工程业绩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，</w:t>
      </w:r>
      <w:r>
        <w:rPr>
          <w:rFonts w:hint="eastAsia" w:ascii="宋体" w:hAnsi="宋体"/>
          <w:color w:val="auto"/>
          <w:sz w:val="18"/>
          <w:szCs w:val="18"/>
        </w:rPr>
        <w:t>提供项目合同或中标通知书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。</w:t>
      </w:r>
    </w:p>
    <w:p>
      <w:pPr>
        <w:widowControl/>
        <w:ind w:left="804" w:leftChars="340" w:hanging="90" w:hangingChars="50"/>
        <w:jc w:val="left"/>
        <w:rPr>
          <w:rFonts w:hint="default" w:ascii="宋体" w:hAnsi="宋体" w:cs="宋体"/>
          <w:color w:val="auto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为防范恶意低价竞标，报价下浮率低于最高限价20%的视为废标。（最低下浮率为20%）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038C"/>
    <w:rsid w:val="01C1426A"/>
    <w:rsid w:val="02463320"/>
    <w:rsid w:val="030E74D8"/>
    <w:rsid w:val="06304171"/>
    <w:rsid w:val="07050C82"/>
    <w:rsid w:val="072D7FDC"/>
    <w:rsid w:val="07B57F29"/>
    <w:rsid w:val="08CA123E"/>
    <w:rsid w:val="098E7843"/>
    <w:rsid w:val="0B430155"/>
    <w:rsid w:val="0C125D5A"/>
    <w:rsid w:val="0C224510"/>
    <w:rsid w:val="0C3A1C3C"/>
    <w:rsid w:val="0D896236"/>
    <w:rsid w:val="0F2D6DAE"/>
    <w:rsid w:val="114523C2"/>
    <w:rsid w:val="124D374B"/>
    <w:rsid w:val="135F4CD5"/>
    <w:rsid w:val="13957840"/>
    <w:rsid w:val="13AF76FC"/>
    <w:rsid w:val="14C6417F"/>
    <w:rsid w:val="167749C9"/>
    <w:rsid w:val="17247CC7"/>
    <w:rsid w:val="175B7529"/>
    <w:rsid w:val="17FB6694"/>
    <w:rsid w:val="19E410FA"/>
    <w:rsid w:val="1AE71231"/>
    <w:rsid w:val="1BA51635"/>
    <w:rsid w:val="1C702DFF"/>
    <w:rsid w:val="1D4C1139"/>
    <w:rsid w:val="1DF55152"/>
    <w:rsid w:val="1F5E536A"/>
    <w:rsid w:val="1FED4D5F"/>
    <w:rsid w:val="202D5920"/>
    <w:rsid w:val="212A6182"/>
    <w:rsid w:val="21503557"/>
    <w:rsid w:val="21906CF4"/>
    <w:rsid w:val="23161B84"/>
    <w:rsid w:val="235C11E8"/>
    <w:rsid w:val="23C63E53"/>
    <w:rsid w:val="23CD3A24"/>
    <w:rsid w:val="23FE1245"/>
    <w:rsid w:val="255D607F"/>
    <w:rsid w:val="258A044E"/>
    <w:rsid w:val="278333ED"/>
    <w:rsid w:val="28974344"/>
    <w:rsid w:val="29DF3C97"/>
    <w:rsid w:val="2A6C0223"/>
    <w:rsid w:val="2B4449AD"/>
    <w:rsid w:val="2BC11458"/>
    <w:rsid w:val="2DC66BEE"/>
    <w:rsid w:val="2FAB72F3"/>
    <w:rsid w:val="2FDE2010"/>
    <w:rsid w:val="303514D2"/>
    <w:rsid w:val="31D024D8"/>
    <w:rsid w:val="32394F06"/>
    <w:rsid w:val="327348BC"/>
    <w:rsid w:val="32A41050"/>
    <w:rsid w:val="349E0BA3"/>
    <w:rsid w:val="34E443D5"/>
    <w:rsid w:val="35EC3886"/>
    <w:rsid w:val="38C94E41"/>
    <w:rsid w:val="39516213"/>
    <w:rsid w:val="39965843"/>
    <w:rsid w:val="3A3921D1"/>
    <w:rsid w:val="3B34521D"/>
    <w:rsid w:val="3B5F3EB4"/>
    <w:rsid w:val="3CD42B51"/>
    <w:rsid w:val="3D03163C"/>
    <w:rsid w:val="3D15301F"/>
    <w:rsid w:val="3D3A426E"/>
    <w:rsid w:val="3D6A3F5B"/>
    <w:rsid w:val="3E83553D"/>
    <w:rsid w:val="442F1E00"/>
    <w:rsid w:val="451544D0"/>
    <w:rsid w:val="45BA0FA6"/>
    <w:rsid w:val="483900B6"/>
    <w:rsid w:val="484E7A9E"/>
    <w:rsid w:val="48CD6413"/>
    <w:rsid w:val="4ADF28A3"/>
    <w:rsid w:val="4B610C4C"/>
    <w:rsid w:val="4CEA55AC"/>
    <w:rsid w:val="4F133E60"/>
    <w:rsid w:val="50554CEE"/>
    <w:rsid w:val="52242576"/>
    <w:rsid w:val="53F6397D"/>
    <w:rsid w:val="543F0B23"/>
    <w:rsid w:val="562D717B"/>
    <w:rsid w:val="577B1A97"/>
    <w:rsid w:val="57B133F9"/>
    <w:rsid w:val="58FF038C"/>
    <w:rsid w:val="59C628C5"/>
    <w:rsid w:val="59D8026E"/>
    <w:rsid w:val="59EE69B1"/>
    <w:rsid w:val="59F06B5A"/>
    <w:rsid w:val="5C362BFE"/>
    <w:rsid w:val="5CB60F0E"/>
    <w:rsid w:val="61612C52"/>
    <w:rsid w:val="647B3C93"/>
    <w:rsid w:val="66BB1735"/>
    <w:rsid w:val="67E44F67"/>
    <w:rsid w:val="68D712A8"/>
    <w:rsid w:val="6A692F64"/>
    <w:rsid w:val="6AE0178C"/>
    <w:rsid w:val="6B7E44D7"/>
    <w:rsid w:val="6C784F89"/>
    <w:rsid w:val="6C7C1E1F"/>
    <w:rsid w:val="6C8A712D"/>
    <w:rsid w:val="6CC464A3"/>
    <w:rsid w:val="6DAC2E78"/>
    <w:rsid w:val="6E5B50C2"/>
    <w:rsid w:val="6E9A1AD6"/>
    <w:rsid w:val="6EC53DCA"/>
    <w:rsid w:val="6EE90F6F"/>
    <w:rsid w:val="6F5E306F"/>
    <w:rsid w:val="6F9C0141"/>
    <w:rsid w:val="704E4110"/>
    <w:rsid w:val="70B4434C"/>
    <w:rsid w:val="72AB2EED"/>
    <w:rsid w:val="739C4E65"/>
    <w:rsid w:val="73EF1123"/>
    <w:rsid w:val="75CF7860"/>
    <w:rsid w:val="75FE761F"/>
    <w:rsid w:val="76A361F7"/>
    <w:rsid w:val="7767600F"/>
    <w:rsid w:val="79DF65C3"/>
    <w:rsid w:val="7AD8052B"/>
    <w:rsid w:val="7AE249C7"/>
    <w:rsid w:val="7B4540EF"/>
    <w:rsid w:val="7BB53F27"/>
    <w:rsid w:val="7C102573"/>
    <w:rsid w:val="7C2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2020-10-16T10:43:00Z</dcterms:created>
  <dc:creator>M</dc:creator>
  <cp:lastModifiedBy>linhl</cp:lastModifiedBy>
  <dcterms:modified xsi:type="dcterms:W3CDTF">2021-04-22T08:24:31Z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0E6C38DDD3B2469D9BACDA6506FEA4D9</vt:lpwstr>
  </property>
</Properties>
</file>