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0"/>
        <w:rPr>
          <w:rFonts w:hint="eastAsia" w:ascii="宋体" w:hAnsi="宋体" w:eastAsia="宋体" w:cs="宋体"/>
          <w:b/>
          <w:bCs/>
          <w:color w:val="auto"/>
          <w:sz w:val="44"/>
          <w:szCs w:val="44"/>
          <w:highlight w:val="none"/>
          <w:lang w:val="en-US" w:eastAsia="zh-CN"/>
        </w:rPr>
      </w:pPr>
      <w:r>
        <w:rPr>
          <w:rFonts w:hint="eastAsia" w:ascii="宋体" w:hAnsi="宋体" w:eastAsia="宋体" w:cs="宋体"/>
          <w:b/>
          <w:bCs/>
          <w:color w:val="auto"/>
          <w:sz w:val="44"/>
          <w:szCs w:val="44"/>
          <w:highlight w:val="none"/>
          <w:lang w:val="en-US" w:eastAsia="zh-CN"/>
        </w:rPr>
        <w:t>绿化租摆需求清单</w:t>
      </w:r>
    </w:p>
    <w:p>
      <w:pPr>
        <w:pStyle w:val="6"/>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40" w:lineRule="exact"/>
        <w:textAlignment w:val="auto"/>
        <w:rPr>
          <w:rFonts w:hint="eastAsia" w:ascii="宋体" w:hAnsi="宋体" w:cs="Arial"/>
          <w:bCs/>
          <w:color w:val="auto"/>
          <w:sz w:val="28"/>
          <w:szCs w:val="28"/>
          <w:highlight w:val="none"/>
          <w:lang w:eastAsia="zh-CN"/>
        </w:rPr>
      </w:pPr>
    </w:p>
    <w:p>
      <w:pPr>
        <w:pStyle w:val="6"/>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40" w:lineRule="exact"/>
        <w:ind w:firstLine="560" w:firstLineChars="200"/>
        <w:textAlignment w:val="auto"/>
        <w:rPr>
          <w:rFonts w:hint="eastAsia" w:ascii="宋体" w:hAnsi="宋体" w:cs="Arial"/>
          <w:bCs/>
          <w:color w:val="FF0000"/>
          <w:sz w:val="28"/>
          <w:szCs w:val="28"/>
          <w:highlight w:val="yellow"/>
          <w:lang w:eastAsia="zh-CN"/>
        </w:rPr>
      </w:pPr>
      <w:r>
        <w:rPr>
          <w:rFonts w:hint="eastAsia" w:ascii="宋体" w:hAnsi="宋体" w:cs="Arial"/>
          <w:bCs/>
          <w:color w:val="auto"/>
          <w:sz w:val="28"/>
          <w:szCs w:val="28"/>
          <w:highlight w:val="none"/>
          <w:lang w:eastAsia="zh-CN"/>
        </w:rPr>
        <w:t>一、各项目租摆明细</w:t>
      </w:r>
    </w:p>
    <w:tbl>
      <w:tblPr>
        <w:tblStyle w:val="4"/>
        <w:tblpPr w:leftFromText="180" w:rightFromText="180" w:vertAnchor="text" w:horzAnchor="page" w:tblpX="1567" w:tblpY="182"/>
        <w:tblOverlap w:val="never"/>
        <w:tblW w:w="95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783"/>
        <w:gridCol w:w="1517"/>
        <w:gridCol w:w="1700"/>
        <w:gridCol w:w="1616"/>
        <w:gridCol w:w="1400"/>
        <w:gridCol w:w="1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804" w:type="dxa"/>
            <w:vAlign w:val="center"/>
          </w:tcPr>
          <w:p>
            <w:pPr>
              <w:spacing w:line="360" w:lineRule="auto"/>
              <w:jc w:val="center"/>
              <w:rPr>
                <w:rFonts w:hint="eastAsia" w:asciiTheme="minorEastAsia" w:hAnsiTheme="minorEastAsia" w:eastAsiaTheme="minorEastAsia" w:cstheme="minorEastAsia"/>
                <w:b/>
                <w:bCs/>
                <w:sz w:val="21"/>
                <w:szCs w:val="21"/>
                <w:vertAlign w:val="baseline"/>
                <w:lang w:eastAsia="zh-CN"/>
              </w:rPr>
            </w:pPr>
            <w:r>
              <w:rPr>
                <w:rFonts w:hint="eastAsia" w:asciiTheme="minorEastAsia" w:hAnsiTheme="minorEastAsia" w:eastAsiaTheme="minorEastAsia" w:cstheme="minorEastAsia"/>
                <w:b/>
                <w:bCs/>
                <w:sz w:val="21"/>
                <w:szCs w:val="21"/>
                <w:vertAlign w:val="baseline"/>
                <w:lang w:eastAsia="zh-CN"/>
              </w:rPr>
              <w:t>项目</w:t>
            </w:r>
          </w:p>
        </w:tc>
        <w:tc>
          <w:tcPr>
            <w:tcW w:w="783" w:type="dxa"/>
            <w:vAlign w:val="center"/>
          </w:tcPr>
          <w:p>
            <w:pPr>
              <w:spacing w:line="360" w:lineRule="auto"/>
              <w:jc w:val="center"/>
              <w:rPr>
                <w:rFonts w:hint="eastAsia" w:asciiTheme="minorEastAsia" w:hAnsiTheme="minorEastAsia" w:eastAsiaTheme="minorEastAsia" w:cstheme="minorEastAsia"/>
                <w:b/>
                <w:bCs/>
                <w:sz w:val="21"/>
                <w:szCs w:val="21"/>
                <w:vertAlign w:val="baseline"/>
                <w:lang w:eastAsia="zh-CN"/>
              </w:rPr>
            </w:pPr>
            <w:r>
              <w:rPr>
                <w:rFonts w:hint="eastAsia" w:asciiTheme="minorEastAsia" w:hAnsiTheme="minorEastAsia" w:eastAsiaTheme="minorEastAsia" w:cstheme="minorEastAsia"/>
                <w:b/>
                <w:bCs/>
                <w:sz w:val="21"/>
                <w:szCs w:val="21"/>
                <w:vertAlign w:val="baseline"/>
                <w:lang w:eastAsia="zh-CN"/>
              </w:rPr>
              <w:t>楼</w:t>
            </w:r>
          </w:p>
        </w:tc>
        <w:tc>
          <w:tcPr>
            <w:tcW w:w="1517" w:type="dxa"/>
            <w:vAlign w:val="center"/>
          </w:tcPr>
          <w:p>
            <w:pPr>
              <w:spacing w:line="360" w:lineRule="auto"/>
              <w:jc w:val="center"/>
              <w:rPr>
                <w:rFonts w:hint="eastAsia" w:asciiTheme="minorEastAsia" w:hAnsiTheme="minorEastAsia" w:eastAsiaTheme="minorEastAsia" w:cstheme="minorEastAsia"/>
                <w:b/>
                <w:bCs/>
                <w:sz w:val="21"/>
                <w:szCs w:val="21"/>
                <w:vertAlign w:val="baseline"/>
                <w:lang w:eastAsia="zh-CN"/>
              </w:rPr>
            </w:pPr>
            <w:r>
              <w:rPr>
                <w:rFonts w:hint="eastAsia" w:asciiTheme="minorEastAsia" w:hAnsiTheme="minorEastAsia" w:eastAsiaTheme="minorEastAsia" w:cstheme="minorEastAsia"/>
                <w:b/>
                <w:bCs/>
                <w:sz w:val="21"/>
                <w:szCs w:val="21"/>
                <w:vertAlign w:val="baseline"/>
                <w:lang w:eastAsia="zh-CN"/>
              </w:rPr>
              <w:t>摆放地点</w:t>
            </w:r>
          </w:p>
        </w:tc>
        <w:tc>
          <w:tcPr>
            <w:tcW w:w="1700" w:type="dxa"/>
            <w:vAlign w:val="center"/>
          </w:tcPr>
          <w:p>
            <w:pPr>
              <w:spacing w:line="360" w:lineRule="auto"/>
              <w:jc w:val="center"/>
              <w:rPr>
                <w:rFonts w:hint="eastAsia" w:asciiTheme="minorEastAsia" w:hAnsiTheme="minorEastAsia" w:eastAsiaTheme="minorEastAsia" w:cstheme="minorEastAsia"/>
                <w:b/>
                <w:bCs/>
                <w:sz w:val="21"/>
                <w:szCs w:val="21"/>
                <w:vertAlign w:val="baseline"/>
                <w:lang w:eastAsia="zh-CN"/>
              </w:rPr>
            </w:pPr>
            <w:r>
              <w:rPr>
                <w:rFonts w:hint="eastAsia" w:asciiTheme="minorEastAsia" w:hAnsiTheme="minorEastAsia" w:eastAsiaTheme="minorEastAsia" w:cstheme="minorEastAsia"/>
                <w:b/>
                <w:bCs/>
                <w:sz w:val="21"/>
                <w:szCs w:val="21"/>
                <w:vertAlign w:val="baseline"/>
                <w:lang w:eastAsia="zh-CN"/>
              </w:rPr>
              <w:t>植物名称</w:t>
            </w:r>
          </w:p>
        </w:tc>
        <w:tc>
          <w:tcPr>
            <w:tcW w:w="1616" w:type="dxa"/>
            <w:vAlign w:val="center"/>
          </w:tcPr>
          <w:p>
            <w:pPr>
              <w:spacing w:line="360" w:lineRule="auto"/>
              <w:jc w:val="center"/>
              <w:rPr>
                <w:rFonts w:hint="eastAsia" w:asciiTheme="minorEastAsia" w:hAnsiTheme="minorEastAsia" w:eastAsiaTheme="minorEastAsia" w:cstheme="minorEastAsia"/>
                <w:b/>
                <w:bCs/>
                <w:sz w:val="21"/>
                <w:szCs w:val="21"/>
                <w:vertAlign w:val="baseline"/>
                <w:lang w:eastAsia="zh-CN"/>
              </w:rPr>
            </w:pPr>
            <w:r>
              <w:rPr>
                <w:rFonts w:hint="eastAsia" w:asciiTheme="minorEastAsia" w:hAnsiTheme="minorEastAsia" w:eastAsiaTheme="minorEastAsia" w:cstheme="minorEastAsia"/>
                <w:b/>
                <w:bCs/>
                <w:sz w:val="21"/>
                <w:szCs w:val="21"/>
                <w:vertAlign w:val="baseline"/>
                <w:lang w:eastAsia="zh-CN"/>
              </w:rPr>
              <w:t>规格</w:t>
            </w:r>
          </w:p>
        </w:tc>
        <w:tc>
          <w:tcPr>
            <w:tcW w:w="1400" w:type="dxa"/>
            <w:vAlign w:val="center"/>
          </w:tcPr>
          <w:p>
            <w:pPr>
              <w:spacing w:line="360" w:lineRule="auto"/>
              <w:jc w:val="center"/>
              <w:rPr>
                <w:rFonts w:hint="eastAsia" w:asciiTheme="minorEastAsia" w:hAnsiTheme="minorEastAsia" w:eastAsiaTheme="minorEastAsia" w:cstheme="minorEastAsia"/>
                <w:b/>
                <w:bCs/>
                <w:sz w:val="21"/>
                <w:szCs w:val="21"/>
                <w:vertAlign w:val="baseline"/>
                <w:lang w:eastAsia="zh-CN"/>
              </w:rPr>
            </w:pPr>
            <w:r>
              <w:rPr>
                <w:rFonts w:hint="eastAsia" w:asciiTheme="minorEastAsia" w:hAnsiTheme="minorEastAsia" w:eastAsiaTheme="minorEastAsia" w:cstheme="minorEastAsia"/>
                <w:b/>
                <w:bCs/>
                <w:sz w:val="21"/>
                <w:szCs w:val="21"/>
                <w:vertAlign w:val="baseline"/>
                <w:lang w:eastAsia="zh-CN"/>
              </w:rPr>
              <w:t>数量</w:t>
            </w:r>
          </w:p>
        </w:tc>
        <w:tc>
          <w:tcPr>
            <w:tcW w:w="1716" w:type="dxa"/>
            <w:vAlign w:val="center"/>
          </w:tcPr>
          <w:p>
            <w:pPr>
              <w:spacing w:line="360" w:lineRule="auto"/>
              <w:jc w:val="center"/>
              <w:rPr>
                <w:rFonts w:hint="eastAsia" w:asciiTheme="minorEastAsia" w:hAnsiTheme="minorEastAsia" w:eastAsiaTheme="minorEastAsia" w:cstheme="minorEastAsia"/>
                <w:b/>
                <w:bCs/>
                <w:sz w:val="21"/>
                <w:szCs w:val="21"/>
                <w:vertAlign w:val="baseline"/>
                <w:lang w:val="en-US" w:eastAsia="zh-CN"/>
              </w:rPr>
            </w:pPr>
            <w:r>
              <w:rPr>
                <w:rFonts w:hint="eastAsia" w:asciiTheme="minorEastAsia" w:hAnsiTheme="minorEastAsia" w:eastAsiaTheme="minorEastAsia" w:cstheme="minorEastAsia"/>
                <w:b/>
                <w:bCs/>
                <w:sz w:val="21"/>
                <w:szCs w:val="21"/>
                <w:vertAlign w:val="baseline"/>
                <w:lang w:eastAsia="zh-CN"/>
              </w:rPr>
              <w:t>摆放时间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804" w:type="dxa"/>
            <w:vMerge w:val="restart"/>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cstheme="minorEastAsia"/>
                <w:b w:val="0"/>
                <w:bCs w:val="0"/>
                <w:color w:val="auto"/>
                <w:sz w:val="21"/>
                <w:szCs w:val="21"/>
                <w:highlight w:val="none"/>
                <w:vertAlign w:val="baseline"/>
                <w:lang w:val="en-US" w:eastAsia="zh-CN"/>
              </w:rPr>
              <w:t>孵化中心一期</w:t>
            </w:r>
          </w:p>
        </w:tc>
        <w:tc>
          <w:tcPr>
            <w:tcW w:w="783" w:type="dxa"/>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ABCDE</w:t>
            </w:r>
          </w:p>
        </w:tc>
        <w:tc>
          <w:tcPr>
            <w:tcW w:w="1517" w:type="dxa"/>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大堂</w:t>
            </w:r>
          </w:p>
        </w:tc>
        <w:tc>
          <w:tcPr>
            <w:tcW w:w="1700" w:type="dxa"/>
            <w:vAlign w:val="center"/>
          </w:tcPr>
          <w:p>
            <w:pPr>
              <w:pStyle w:val="2"/>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植物组合</w:t>
            </w:r>
            <w:r>
              <w:rPr>
                <w:rFonts w:hint="eastAsia" w:asciiTheme="minorEastAsia" w:hAnsiTheme="minorEastAsia" w:cstheme="minorEastAsia"/>
                <w:color w:val="auto"/>
                <w:sz w:val="21"/>
                <w:szCs w:val="21"/>
                <w:highlight w:val="none"/>
                <w:lang w:val="en-US" w:eastAsia="zh-CN"/>
              </w:rPr>
              <w:t>A/B</w:t>
            </w:r>
          </w:p>
        </w:tc>
        <w:tc>
          <w:tcPr>
            <w:tcW w:w="1616"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2*1.</w:t>
            </w:r>
            <w:r>
              <w:rPr>
                <w:rFonts w:hint="eastAsia" w:asciiTheme="minorEastAsia" w:hAnsiTheme="minorEastAsia" w:cstheme="minorEastAsia"/>
                <w:color w:val="auto"/>
                <w:sz w:val="21"/>
                <w:szCs w:val="21"/>
                <w:highlight w:val="none"/>
                <w:lang w:val="en-US" w:eastAsia="zh-CN"/>
              </w:rPr>
              <w:t>4</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cstheme="minorEastAsia"/>
                <w:color w:val="auto"/>
                <w:sz w:val="21"/>
                <w:szCs w:val="21"/>
                <w:highlight w:val="none"/>
                <w:lang w:val="en-US" w:eastAsia="zh-CN"/>
              </w:rPr>
              <w:t>0.8</w:t>
            </w:r>
            <w:r>
              <w:rPr>
                <w:rFonts w:hint="eastAsia" w:asciiTheme="minorEastAsia" w:hAnsiTheme="minorEastAsia" w:eastAsiaTheme="minorEastAsia" w:cstheme="minorEastAsia"/>
                <w:color w:val="auto"/>
                <w:sz w:val="21"/>
                <w:szCs w:val="21"/>
                <w:highlight w:val="none"/>
              </w:rPr>
              <w:t>m/组</w:t>
            </w:r>
          </w:p>
        </w:tc>
        <w:tc>
          <w:tcPr>
            <w:tcW w:w="1400"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5</w:t>
            </w:r>
          </w:p>
        </w:tc>
        <w:tc>
          <w:tcPr>
            <w:tcW w:w="1716" w:type="dxa"/>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804" w:type="dxa"/>
            <w:vMerge w:val="continue"/>
            <w:vAlign w:val="center"/>
          </w:tcPr>
          <w:p>
            <w:pPr>
              <w:spacing w:line="240" w:lineRule="auto"/>
              <w:jc w:val="center"/>
              <w:rPr>
                <w:rFonts w:hint="eastAsia" w:asciiTheme="minorEastAsia" w:hAnsiTheme="minorEastAsia" w:cstheme="minorEastAsia"/>
                <w:b w:val="0"/>
                <w:bCs w:val="0"/>
                <w:color w:val="auto"/>
                <w:sz w:val="21"/>
                <w:szCs w:val="21"/>
                <w:highlight w:val="none"/>
                <w:vertAlign w:val="baseline"/>
                <w:lang w:val="en-US" w:eastAsia="zh-CN"/>
              </w:rPr>
            </w:pPr>
          </w:p>
        </w:tc>
        <w:tc>
          <w:tcPr>
            <w:tcW w:w="783" w:type="dxa"/>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ABCDE</w:t>
            </w:r>
          </w:p>
        </w:tc>
        <w:tc>
          <w:tcPr>
            <w:tcW w:w="1517" w:type="dxa"/>
            <w:vAlign w:val="center"/>
          </w:tcPr>
          <w:p>
            <w:pPr>
              <w:spacing w:line="240" w:lineRule="auto"/>
              <w:jc w:val="center"/>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val="0"/>
                <w:color w:val="auto"/>
                <w:sz w:val="21"/>
                <w:szCs w:val="21"/>
                <w:highlight w:val="none"/>
                <w:vertAlign w:val="baseline"/>
                <w:lang w:eastAsia="zh-CN"/>
              </w:rPr>
              <w:t>大堂</w:t>
            </w:r>
            <w:r>
              <w:rPr>
                <w:rFonts w:hint="eastAsia" w:asciiTheme="minorEastAsia" w:hAnsiTheme="minorEastAsia" w:cstheme="minorEastAsia"/>
                <w:b w:val="0"/>
                <w:bCs w:val="0"/>
                <w:color w:val="auto"/>
                <w:sz w:val="21"/>
                <w:szCs w:val="21"/>
                <w:highlight w:val="none"/>
                <w:vertAlign w:val="baseline"/>
                <w:lang w:eastAsia="zh-CN"/>
              </w:rPr>
              <w:t>门口</w:t>
            </w:r>
          </w:p>
        </w:tc>
        <w:tc>
          <w:tcPr>
            <w:tcW w:w="1700" w:type="dxa"/>
            <w:vAlign w:val="center"/>
          </w:tcPr>
          <w:p>
            <w:pPr>
              <w:pStyle w:val="2"/>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cstheme="minorEastAsia"/>
                <w:color w:val="auto"/>
                <w:sz w:val="21"/>
                <w:szCs w:val="21"/>
                <w:highlight w:val="none"/>
                <w:lang w:eastAsia="zh-CN"/>
              </w:rPr>
              <w:t>发财树</w:t>
            </w:r>
          </w:p>
        </w:tc>
        <w:tc>
          <w:tcPr>
            <w:tcW w:w="1616"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1.8</w:t>
            </w:r>
            <w:r>
              <w:rPr>
                <w:rFonts w:hint="eastAsia" w:asciiTheme="minorEastAsia" w:hAnsiTheme="minorEastAsia" w:cstheme="minorEastAsia"/>
                <w:color w:val="auto"/>
                <w:sz w:val="21"/>
                <w:szCs w:val="21"/>
                <w:highlight w:val="none"/>
                <w:lang w:val="en-US" w:eastAsia="zh-CN"/>
              </w:rPr>
              <w:t>m/盆</w:t>
            </w:r>
          </w:p>
        </w:tc>
        <w:tc>
          <w:tcPr>
            <w:tcW w:w="1400"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2盆</w:t>
            </w:r>
          </w:p>
        </w:tc>
        <w:tc>
          <w:tcPr>
            <w:tcW w:w="1716" w:type="dxa"/>
            <w:vAlign w:val="center"/>
          </w:tcPr>
          <w:p>
            <w:pPr>
              <w:spacing w:line="240" w:lineRule="auto"/>
              <w:jc w:val="center"/>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804" w:type="dxa"/>
            <w:vMerge w:val="continue"/>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783" w:type="dxa"/>
            <w:vAlign w:val="center"/>
          </w:tcPr>
          <w:p>
            <w:pPr>
              <w:spacing w:line="240" w:lineRule="auto"/>
              <w:jc w:val="center"/>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ABCDE</w:t>
            </w:r>
          </w:p>
        </w:tc>
        <w:tc>
          <w:tcPr>
            <w:tcW w:w="1517" w:type="dxa"/>
            <w:vAlign w:val="center"/>
          </w:tcPr>
          <w:p>
            <w:pPr>
              <w:spacing w:line="240" w:lineRule="auto"/>
              <w:jc w:val="center"/>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大堂</w:t>
            </w:r>
          </w:p>
        </w:tc>
        <w:tc>
          <w:tcPr>
            <w:tcW w:w="1700" w:type="dxa"/>
            <w:vAlign w:val="center"/>
          </w:tcPr>
          <w:p>
            <w:pPr>
              <w:spacing w:line="240" w:lineRule="auto"/>
              <w:jc w:val="center"/>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节假日时花</w:t>
            </w:r>
          </w:p>
        </w:tc>
        <w:tc>
          <w:tcPr>
            <w:tcW w:w="1616" w:type="dxa"/>
            <w:vAlign w:val="center"/>
          </w:tcPr>
          <w:p>
            <w:pPr>
              <w:spacing w:line="240" w:lineRule="auto"/>
              <w:jc w:val="center"/>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eastAsiaTheme="minorEastAsia" w:cstheme="minorEastAsia"/>
                <w:color w:val="auto"/>
                <w:sz w:val="21"/>
                <w:szCs w:val="21"/>
                <w:highlight w:val="none"/>
              </w:rPr>
              <w:t>30cm/盆</w:t>
            </w:r>
          </w:p>
        </w:tc>
        <w:tc>
          <w:tcPr>
            <w:tcW w:w="1400" w:type="dxa"/>
            <w:vAlign w:val="center"/>
          </w:tcPr>
          <w:p>
            <w:pPr>
              <w:spacing w:line="240" w:lineRule="auto"/>
              <w:jc w:val="center"/>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每个大堂不少于30盆</w:t>
            </w:r>
          </w:p>
        </w:tc>
        <w:tc>
          <w:tcPr>
            <w:tcW w:w="1716" w:type="dxa"/>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春节、五一、</w:t>
            </w:r>
          </w:p>
          <w:p>
            <w:pPr>
              <w:spacing w:line="240" w:lineRule="auto"/>
              <w:jc w:val="center"/>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国庆、圣诞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804" w:type="dxa"/>
            <w:vMerge w:val="continue"/>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783" w:type="dxa"/>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1517" w:type="dxa"/>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物业服务中心</w:t>
            </w:r>
          </w:p>
        </w:tc>
        <w:tc>
          <w:tcPr>
            <w:tcW w:w="1700"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粉掌</w:t>
            </w:r>
          </w:p>
        </w:tc>
        <w:tc>
          <w:tcPr>
            <w:tcW w:w="1616"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30cm/盆</w:t>
            </w:r>
          </w:p>
        </w:tc>
        <w:tc>
          <w:tcPr>
            <w:tcW w:w="1400"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1</w:t>
            </w:r>
          </w:p>
        </w:tc>
        <w:tc>
          <w:tcPr>
            <w:tcW w:w="1716" w:type="dxa"/>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804" w:type="dxa"/>
            <w:vMerge w:val="continue"/>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783" w:type="dxa"/>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1517" w:type="dxa"/>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物业服务中心</w:t>
            </w:r>
          </w:p>
        </w:tc>
        <w:tc>
          <w:tcPr>
            <w:tcW w:w="1700" w:type="dxa"/>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cstheme="minorEastAsia"/>
                <w:color w:val="auto"/>
                <w:sz w:val="21"/>
                <w:szCs w:val="21"/>
                <w:highlight w:val="none"/>
                <w:lang w:eastAsia="zh-CN"/>
              </w:rPr>
              <w:t>绿萝</w:t>
            </w:r>
          </w:p>
        </w:tc>
        <w:tc>
          <w:tcPr>
            <w:tcW w:w="1616" w:type="dxa"/>
            <w:vAlign w:val="center"/>
          </w:tcPr>
          <w:p>
            <w:pPr>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30cm/盆</w:t>
            </w:r>
          </w:p>
        </w:tc>
        <w:tc>
          <w:tcPr>
            <w:tcW w:w="1400" w:type="dxa"/>
            <w:vAlign w:val="center"/>
          </w:tcPr>
          <w:p>
            <w:pPr>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eastAsia="zh-CN"/>
              </w:rPr>
              <w:t>不少于</w:t>
            </w:r>
            <w:r>
              <w:rPr>
                <w:rFonts w:hint="eastAsia" w:asciiTheme="minorEastAsia" w:hAnsiTheme="minorEastAsia" w:cstheme="minorEastAsia"/>
                <w:color w:val="auto"/>
                <w:sz w:val="21"/>
                <w:szCs w:val="21"/>
                <w:highlight w:val="none"/>
                <w:lang w:val="en-US" w:eastAsia="zh-CN"/>
              </w:rPr>
              <w:t>10</w:t>
            </w:r>
          </w:p>
        </w:tc>
        <w:tc>
          <w:tcPr>
            <w:tcW w:w="1716" w:type="dxa"/>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804" w:type="dxa"/>
            <w:vMerge w:val="restart"/>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cstheme="minorEastAsia"/>
                <w:b w:val="0"/>
                <w:bCs w:val="0"/>
                <w:color w:val="auto"/>
                <w:sz w:val="21"/>
                <w:szCs w:val="21"/>
                <w:highlight w:val="none"/>
                <w:vertAlign w:val="baseline"/>
                <w:lang w:val="en-US" w:eastAsia="zh-CN"/>
              </w:rPr>
              <w:t>孵化中心</w:t>
            </w:r>
            <w:r>
              <w:rPr>
                <w:rFonts w:hint="eastAsia" w:asciiTheme="minorEastAsia" w:hAnsiTheme="minorEastAsia" w:eastAsiaTheme="minorEastAsia" w:cstheme="minorEastAsia"/>
                <w:b w:val="0"/>
                <w:bCs w:val="0"/>
                <w:color w:val="auto"/>
                <w:sz w:val="21"/>
                <w:szCs w:val="21"/>
                <w:highlight w:val="none"/>
                <w:vertAlign w:val="baseline"/>
                <w:lang w:val="en-US" w:eastAsia="zh-CN"/>
              </w:rPr>
              <w:t>二期</w:t>
            </w:r>
          </w:p>
        </w:tc>
        <w:tc>
          <w:tcPr>
            <w:tcW w:w="783" w:type="dxa"/>
            <w:vAlign w:val="center"/>
          </w:tcPr>
          <w:p>
            <w:pPr>
              <w:spacing w:line="240" w:lineRule="auto"/>
              <w:jc w:val="center"/>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DF</w:t>
            </w:r>
          </w:p>
        </w:tc>
        <w:tc>
          <w:tcPr>
            <w:tcW w:w="1517" w:type="dxa"/>
            <w:vAlign w:val="center"/>
          </w:tcPr>
          <w:p>
            <w:pPr>
              <w:spacing w:line="240" w:lineRule="auto"/>
              <w:jc w:val="center"/>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val="0"/>
                <w:color w:val="auto"/>
                <w:sz w:val="21"/>
                <w:szCs w:val="21"/>
                <w:highlight w:val="none"/>
                <w:vertAlign w:val="baseline"/>
                <w:lang w:eastAsia="zh-CN"/>
              </w:rPr>
              <w:t>大堂</w:t>
            </w:r>
          </w:p>
        </w:tc>
        <w:tc>
          <w:tcPr>
            <w:tcW w:w="1700" w:type="dxa"/>
            <w:vAlign w:val="center"/>
          </w:tcPr>
          <w:p>
            <w:pPr>
              <w:pStyle w:val="2"/>
              <w:jc w:val="center"/>
              <w:rPr>
                <w:rFonts w:hint="default"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eastAsiaTheme="minorEastAsia" w:cstheme="minorEastAsia"/>
                <w:color w:val="auto"/>
                <w:sz w:val="21"/>
                <w:szCs w:val="21"/>
                <w:highlight w:val="none"/>
              </w:rPr>
              <w:t>植物组合</w:t>
            </w:r>
            <w:r>
              <w:rPr>
                <w:rFonts w:hint="eastAsia" w:asciiTheme="minorEastAsia" w:hAnsiTheme="minorEastAsia" w:cstheme="minorEastAsia"/>
                <w:color w:val="auto"/>
                <w:sz w:val="21"/>
                <w:szCs w:val="21"/>
                <w:highlight w:val="none"/>
                <w:lang w:val="en-US" w:eastAsia="zh-CN"/>
              </w:rPr>
              <w:t>C</w:t>
            </w:r>
            <w:r>
              <w:rPr>
                <w:rFonts w:hint="eastAsia" w:asciiTheme="minorEastAsia" w:hAnsiTheme="minorEastAsia" w:eastAsiaTheme="minorEastAsia" w:cstheme="minorEastAsia"/>
                <w:color w:val="auto"/>
                <w:sz w:val="21"/>
                <w:szCs w:val="21"/>
                <w:highlight w:val="none"/>
                <w:lang w:val="en-US" w:eastAsia="zh-CN"/>
              </w:rPr>
              <w:t>/</w:t>
            </w:r>
            <w:r>
              <w:rPr>
                <w:rFonts w:hint="eastAsia" w:asciiTheme="minorEastAsia" w:hAnsiTheme="minorEastAsia" w:cstheme="minorEastAsia"/>
                <w:color w:val="auto"/>
                <w:sz w:val="21"/>
                <w:szCs w:val="21"/>
                <w:highlight w:val="none"/>
                <w:lang w:val="en-US" w:eastAsia="zh-CN"/>
              </w:rPr>
              <w:t>D</w:t>
            </w:r>
          </w:p>
        </w:tc>
        <w:tc>
          <w:tcPr>
            <w:tcW w:w="1616" w:type="dxa"/>
            <w:vAlign w:val="center"/>
          </w:tcPr>
          <w:p>
            <w:pPr>
              <w:jc w:val="center"/>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eastAsiaTheme="minorEastAsia" w:cstheme="minorEastAsia"/>
                <w:color w:val="auto"/>
                <w:sz w:val="21"/>
                <w:szCs w:val="21"/>
                <w:highlight w:val="none"/>
              </w:rPr>
              <w:t>2*1.</w:t>
            </w:r>
            <w:r>
              <w:rPr>
                <w:rFonts w:hint="eastAsia" w:asciiTheme="minorEastAsia" w:hAnsiTheme="minorEastAsia" w:cstheme="minorEastAsia"/>
                <w:color w:val="auto"/>
                <w:sz w:val="21"/>
                <w:szCs w:val="21"/>
                <w:highlight w:val="none"/>
                <w:lang w:val="en-US" w:eastAsia="zh-CN"/>
              </w:rPr>
              <w:t>4</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cstheme="minorEastAsia"/>
                <w:color w:val="auto"/>
                <w:sz w:val="21"/>
                <w:szCs w:val="21"/>
                <w:highlight w:val="none"/>
                <w:lang w:val="en-US" w:eastAsia="zh-CN"/>
              </w:rPr>
              <w:t>0.8</w:t>
            </w:r>
            <w:r>
              <w:rPr>
                <w:rFonts w:hint="eastAsia" w:asciiTheme="minorEastAsia" w:hAnsiTheme="minorEastAsia" w:eastAsiaTheme="minorEastAsia" w:cstheme="minorEastAsia"/>
                <w:color w:val="auto"/>
                <w:sz w:val="21"/>
                <w:szCs w:val="21"/>
                <w:highlight w:val="none"/>
              </w:rPr>
              <w:t>m/组</w:t>
            </w:r>
          </w:p>
        </w:tc>
        <w:tc>
          <w:tcPr>
            <w:tcW w:w="1400" w:type="dxa"/>
            <w:vAlign w:val="center"/>
          </w:tcPr>
          <w:p>
            <w:pPr>
              <w:jc w:val="center"/>
              <w:rPr>
                <w:rFonts w:hint="default"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cstheme="minorEastAsia"/>
                <w:b w:val="0"/>
                <w:bCs w:val="0"/>
                <w:color w:val="auto"/>
                <w:kern w:val="2"/>
                <w:sz w:val="21"/>
                <w:szCs w:val="21"/>
                <w:highlight w:val="none"/>
                <w:vertAlign w:val="baseline"/>
                <w:lang w:val="en-US" w:eastAsia="zh-CN" w:bidi="ar-SA"/>
              </w:rPr>
              <w:t>2</w:t>
            </w:r>
          </w:p>
        </w:tc>
        <w:tc>
          <w:tcPr>
            <w:tcW w:w="1716" w:type="dxa"/>
            <w:vAlign w:val="center"/>
          </w:tcPr>
          <w:p>
            <w:pPr>
              <w:spacing w:line="240" w:lineRule="auto"/>
              <w:jc w:val="center"/>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804" w:type="dxa"/>
            <w:vMerge w:val="continue"/>
            <w:vAlign w:val="center"/>
          </w:tcPr>
          <w:p>
            <w:pPr>
              <w:spacing w:line="240" w:lineRule="auto"/>
              <w:jc w:val="center"/>
              <w:rPr>
                <w:rFonts w:hint="eastAsia" w:asciiTheme="minorEastAsia" w:hAnsiTheme="minorEastAsia" w:cstheme="minorEastAsia"/>
                <w:b w:val="0"/>
                <w:bCs w:val="0"/>
                <w:color w:val="auto"/>
                <w:sz w:val="21"/>
                <w:szCs w:val="21"/>
                <w:highlight w:val="none"/>
                <w:vertAlign w:val="baseline"/>
                <w:lang w:val="en-US" w:eastAsia="zh-CN"/>
              </w:rPr>
            </w:pPr>
          </w:p>
        </w:tc>
        <w:tc>
          <w:tcPr>
            <w:tcW w:w="783" w:type="dxa"/>
            <w:vAlign w:val="center"/>
          </w:tcPr>
          <w:p>
            <w:pPr>
              <w:spacing w:line="240" w:lineRule="auto"/>
              <w:jc w:val="center"/>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DF</w:t>
            </w:r>
          </w:p>
        </w:tc>
        <w:tc>
          <w:tcPr>
            <w:tcW w:w="1517" w:type="dxa"/>
            <w:vAlign w:val="center"/>
          </w:tcPr>
          <w:p>
            <w:pPr>
              <w:spacing w:line="240" w:lineRule="auto"/>
              <w:jc w:val="center"/>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val="0"/>
                <w:color w:val="auto"/>
                <w:sz w:val="21"/>
                <w:szCs w:val="21"/>
                <w:highlight w:val="none"/>
                <w:vertAlign w:val="baseline"/>
                <w:lang w:eastAsia="zh-CN"/>
              </w:rPr>
              <w:t>大堂</w:t>
            </w:r>
            <w:r>
              <w:rPr>
                <w:rFonts w:hint="eastAsia" w:asciiTheme="minorEastAsia" w:hAnsiTheme="minorEastAsia" w:cstheme="minorEastAsia"/>
                <w:b w:val="0"/>
                <w:bCs w:val="0"/>
                <w:color w:val="auto"/>
                <w:sz w:val="21"/>
                <w:szCs w:val="21"/>
                <w:highlight w:val="none"/>
                <w:vertAlign w:val="baseline"/>
                <w:lang w:eastAsia="zh-CN"/>
              </w:rPr>
              <w:t>门口</w:t>
            </w:r>
          </w:p>
        </w:tc>
        <w:tc>
          <w:tcPr>
            <w:tcW w:w="1700" w:type="dxa"/>
            <w:vAlign w:val="center"/>
          </w:tcPr>
          <w:p>
            <w:pPr>
              <w:pStyle w:val="2"/>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cstheme="minorEastAsia"/>
                <w:color w:val="auto"/>
                <w:sz w:val="21"/>
                <w:szCs w:val="21"/>
                <w:highlight w:val="none"/>
                <w:lang w:eastAsia="zh-CN"/>
              </w:rPr>
              <w:t>发财树</w:t>
            </w:r>
          </w:p>
        </w:tc>
        <w:tc>
          <w:tcPr>
            <w:tcW w:w="1616"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1.8</w:t>
            </w:r>
            <w:r>
              <w:rPr>
                <w:rFonts w:hint="eastAsia" w:asciiTheme="minorEastAsia" w:hAnsiTheme="minorEastAsia" w:cstheme="minorEastAsia"/>
                <w:color w:val="auto"/>
                <w:sz w:val="21"/>
                <w:szCs w:val="21"/>
                <w:highlight w:val="none"/>
                <w:lang w:val="en-US" w:eastAsia="zh-CN"/>
              </w:rPr>
              <w:t>m/盆</w:t>
            </w:r>
          </w:p>
        </w:tc>
        <w:tc>
          <w:tcPr>
            <w:tcW w:w="1400" w:type="dxa"/>
            <w:vAlign w:val="center"/>
          </w:tcPr>
          <w:p>
            <w:pPr>
              <w:jc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cstheme="minorEastAsia"/>
                <w:color w:val="auto"/>
                <w:kern w:val="2"/>
                <w:sz w:val="21"/>
                <w:szCs w:val="21"/>
                <w:highlight w:val="none"/>
                <w:lang w:val="en-US" w:eastAsia="zh-CN" w:bidi="ar-SA"/>
              </w:rPr>
              <w:t>4盆</w:t>
            </w:r>
          </w:p>
        </w:tc>
        <w:tc>
          <w:tcPr>
            <w:tcW w:w="1716" w:type="dxa"/>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804" w:type="dxa"/>
            <w:vMerge w:val="continue"/>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783" w:type="dxa"/>
            <w:vAlign w:val="center"/>
          </w:tcPr>
          <w:p>
            <w:pPr>
              <w:spacing w:line="240" w:lineRule="auto"/>
              <w:jc w:val="center"/>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DF</w:t>
            </w:r>
          </w:p>
        </w:tc>
        <w:tc>
          <w:tcPr>
            <w:tcW w:w="1517" w:type="dxa"/>
            <w:vAlign w:val="center"/>
          </w:tcPr>
          <w:p>
            <w:pPr>
              <w:spacing w:line="240" w:lineRule="auto"/>
              <w:jc w:val="center"/>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val="0"/>
                <w:color w:val="auto"/>
                <w:sz w:val="21"/>
                <w:szCs w:val="21"/>
                <w:highlight w:val="none"/>
                <w:vertAlign w:val="baseline"/>
                <w:lang w:eastAsia="zh-CN"/>
              </w:rPr>
              <w:t>大堂</w:t>
            </w:r>
          </w:p>
        </w:tc>
        <w:tc>
          <w:tcPr>
            <w:tcW w:w="1700" w:type="dxa"/>
            <w:vAlign w:val="center"/>
          </w:tcPr>
          <w:p>
            <w:pPr>
              <w:spacing w:line="240" w:lineRule="auto"/>
              <w:jc w:val="center"/>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节假日时花</w:t>
            </w:r>
          </w:p>
        </w:tc>
        <w:tc>
          <w:tcPr>
            <w:tcW w:w="1616" w:type="dxa"/>
            <w:vAlign w:val="center"/>
          </w:tcPr>
          <w:p>
            <w:pPr>
              <w:spacing w:line="240" w:lineRule="auto"/>
              <w:jc w:val="center"/>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eastAsiaTheme="minorEastAsia" w:cstheme="minorEastAsia"/>
                <w:color w:val="auto"/>
                <w:sz w:val="21"/>
                <w:szCs w:val="21"/>
                <w:highlight w:val="none"/>
              </w:rPr>
              <w:t>30cm/盆</w:t>
            </w:r>
          </w:p>
        </w:tc>
        <w:tc>
          <w:tcPr>
            <w:tcW w:w="1400" w:type="dxa"/>
            <w:vAlign w:val="center"/>
          </w:tcPr>
          <w:p>
            <w:pPr>
              <w:spacing w:line="240" w:lineRule="auto"/>
              <w:jc w:val="center"/>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每个大堂不少于30盆</w:t>
            </w:r>
          </w:p>
        </w:tc>
        <w:tc>
          <w:tcPr>
            <w:tcW w:w="1716" w:type="dxa"/>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春节、五一、</w:t>
            </w:r>
          </w:p>
          <w:p>
            <w:pPr>
              <w:spacing w:line="240" w:lineRule="auto"/>
              <w:jc w:val="center"/>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国庆、圣诞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804" w:type="dxa"/>
            <w:vMerge w:val="restart"/>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东部</w:t>
            </w:r>
            <w:r>
              <w:rPr>
                <w:rFonts w:hint="eastAsia" w:asciiTheme="minorEastAsia" w:hAnsiTheme="minorEastAsia" w:cstheme="minorEastAsia"/>
                <w:b w:val="0"/>
                <w:bCs w:val="0"/>
                <w:color w:val="auto"/>
                <w:sz w:val="21"/>
                <w:szCs w:val="21"/>
                <w:highlight w:val="none"/>
                <w:vertAlign w:val="baseline"/>
                <w:lang w:val="en-US" w:eastAsia="zh-CN"/>
              </w:rPr>
              <w:t>孵化器</w:t>
            </w:r>
          </w:p>
        </w:tc>
        <w:tc>
          <w:tcPr>
            <w:tcW w:w="783" w:type="dxa"/>
            <w:vAlign w:val="center"/>
          </w:tcPr>
          <w:p>
            <w:pPr>
              <w:spacing w:line="240" w:lineRule="auto"/>
              <w:jc w:val="center"/>
              <w:rPr>
                <w:rFonts w:hint="default"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03A</w:t>
            </w:r>
            <w:r>
              <w:rPr>
                <w:rFonts w:hint="eastAsia" w:asciiTheme="minorEastAsia" w:hAnsiTheme="minorEastAsia" w:cstheme="minorEastAsia"/>
                <w:b w:val="0"/>
                <w:bCs w:val="0"/>
                <w:color w:val="auto"/>
                <w:sz w:val="21"/>
                <w:szCs w:val="21"/>
                <w:highlight w:val="none"/>
                <w:vertAlign w:val="baseline"/>
                <w:lang w:val="en-US" w:eastAsia="zh-CN"/>
              </w:rPr>
              <w:t>B</w:t>
            </w:r>
          </w:p>
        </w:tc>
        <w:tc>
          <w:tcPr>
            <w:tcW w:w="1517" w:type="dxa"/>
            <w:vAlign w:val="center"/>
          </w:tcPr>
          <w:p>
            <w:pPr>
              <w:spacing w:line="240" w:lineRule="auto"/>
              <w:jc w:val="center"/>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val="0"/>
                <w:color w:val="auto"/>
                <w:sz w:val="21"/>
                <w:szCs w:val="21"/>
                <w:highlight w:val="none"/>
                <w:vertAlign w:val="baseline"/>
                <w:lang w:eastAsia="zh-CN"/>
              </w:rPr>
              <w:t>大堂</w:t>
            </w:r>
          </w:p>
        </w:tc>
        <w:tc>
          <w:tcPr>
            <w:tcW w:w="1700" w:type="dxa"/>
            <w:vAlign w:val="center"/>
          </w:tcPr>
          <w:p>
            <w:pPr>
              <w:pStyle w:val="2"/>
              <w:jc w:val="center"/>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eastAsiaTheme="minorEastAsia" w:cstheme="minorEastAsia"/>
                <w:color w:val="auto"/>
                <w:sz w:val="21"/>
                <w:szCs w:val="21"/>
                <w:highlight w:val="none"/>
              </w:rPr>
              <w:t>植物组合</w:t>
            </w:r>
            <w:r>
              <w:rPr>
                <w:rFonts w:hint="eastAsia" w:asciiTheme="minorEastAsia" w:hAnsiTheme="minorEastAsia" w:cstheme="minorEastAsia"/>
                <w:color w:val="auto"/>
                <w:sz w:val="21"/>
                <w:szCs w:val="21"/>
                <w:highlight w:val="none"/>
                <w:lang w:val="en-US" w:eastAsia="zh-CN"/>
              </w:rPr>
              <w:t>C</w:t>
            </w:r>
            <w:r>
              <w:rPr>
                <w:rFonts w:hint="eastAsia" w:asciiTheme="minorEastAsia" w:hAnsiTheme="minorEastAsia" w:eastAsiaTheme="minorEastAsia" w:cstheme="minorEastAsia"/>
                <w:color w:val="auto"/>
                <w:sz w:val="21"/>
                <w:szCs w:val="21"/>
                <w:highlight w:val="none"/>
                <w:lang w:val="en-US" w:eastAsia="zh-CN"/>
              </w:rPr>
              <w:t>/</w:t>
            </w:r>
            <w:r>
              <w:rPr>
                <w:rFonts w:hint="eastAsia" w:asciiTheme="minorEastAsia" w:hAnsiTheme="minorEastAsia" w:cstheme="minorEastAsia"/>
                <w:color w:val="auto"/>
                <w:sz w:val="21"/>
                <w:szCs w:val="21"/>
                <w:highlight w:val="none"/>
                <w:lang w:val="en-US" w:eastAsia="zh-CN"/>
              </w:rPr>
              <w:t>D</w:t>
            </w:r>
          </w:p>
        </w:tc>
        <w:tc>
          <w:tcPr>
            <w:tcW w:w="1616" w:type="dxa"/>
            <w:vAlign w:val="center"/>
          </w:tcPr>
          <w:p>
            <w:pPr>
              <w:jc w:val="center"/>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eastAsiaTheme="minorEastAsia" w:cstheme="minorEastAsia"/>
                <w:color w:val="auto"/>
                <w:sz w:val="21"/>
                <w:szCs w:val="21"/>
                <w:highlight w:val="none"/>
              </w:rPr>
              <w:t>2*1.</w:t>
            </w:r>
            <w:r>
              <w:rPr>
                <w:rFonts w:hint="eastAsia" w:asciiTheme="minorEastAsia" w:hAnsiTheme="minorEastAsia" w:cstheme="minorEastAsia"/>
                <w:color w:val="auto"/>
                <w:sz w:val="21"/>
                <w:szCs w:val="21"/>
                <w:highlight w:val="none"/>
                <w:lang w:val="en-US" w:eastAsia="zh-CN"/>
              </w:rPr>
              <w:t>4</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cstheme="minorEastAsia"/>
                <w:color w:val="auto"/>
                <w:sz w:val="21"/>
                <w:szCs w:val="21"/>
                <w:highlight w:val="none"/>
                <w:lang w:val="en-US" w:eastAsia="zh-CN"/>
              </w:rPr>
              <w:t>0.8</w:t>
            </w:r>
            <w:r>
              <w:rPr>
                <w:rFonts w:hint="eastAsia" w:asciiTheme="minorEastAsia" w:hAnsiTheme="minorEastAsia" w:eastAsiaTheme="minorEastAsia" w:cstheme="minorEastAsia"/>
                <w:color w:val="auto"/>
                <w:sz w:val="21"/>
                <w:szCs w:val="21"/>
                <w:highlight w:val="none"/>
              </w:rPr>
              <w:t>m/组</w:t>
            </w:r>
          </w:p>
        </w:tc>
        <w:tc>
          <w:tcPr>
            <w:tcW w:w="1400" w:type="dxa"/>
            <w:vAlign w:val="center"/>
          </w:tcPr>
          <w:p>
            <w:pPr>
              <w:jc w:val="center"/>
              <w:rPr>
                <w:rFonts w:hint="default"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cstheme="minorEastAsia"/>
                <w:b w:val="0"/>
                <w:bCs w:val="0"/>
                <w:color w:val="auto"/>
                <w:kern w:val="2"/>
                <w:sz w:val="21"/>
                <w:szCs w:val="21"/>
                <w:highlight w:val="none"/>
                <w:vertAlign w:val="baseline"/>
                <w:lang w:val="en-US" w:eastAsia="zh-CN" w:bidi="ar-SA"/>
              </w:rPr>
              <w:t>2</w:t>
            </w:r>
          </w:p>
        </w:tc>
        <w:tc>
          <w:tcPr>
            <w:tcW w:w="1716" w:type="dxa"/>
            <w:vAlign w:val="center"/>
          </w:tcPr>
          <w:p>
            <w:pPr>
              <w:spacing w:line="240" w:lineRule="auto"/>
              <w:jc w:val="center"/>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804" w:type="dxa"/>
            <w:vMerge w:val="continue"/>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783" w:type="dxa"/>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03A</w:t>
            </w:r>
            <w:r>
              <w:rPr>
                <w:rFonts w:hint="eastAsia" w:asciiTheme="minorEastAsia" w:hAnsiTheme="minorEastAsia" w:cstheme="minorEastAsia"/>
                <w:b w:val="0"/>
                <w:bCs w:val="0"/>
                <w:color w:val="auto"/>
                <w:sz w:val="21"/>
                <w:szCs w:val="21"/>
                <w:highlight w:val="none"/>
                <w:vertAlign w:val="baseline"/>
                <w:lang w:val="en-US" w:eastAsia="zh-CN"/>
              </w:rPr>
              <w:t>B</w:t>
            </w:r>
          </w:p>
        </w:tc>
        <w:tc>
          <w:tcPr>
            <w:tcW w:w="1517" w:type="dxa"/>
            <w:vAlign w:val="center"/>
          </w:tcPr>
          <w:p>
            <w:pPr>
              <w:spacing w:line="240" w:lineRule="auto"/>
              <w:jc w:val="center"/>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val="0"/>
                <w:color w:val="auto"/>
                <w:sz w:val="21"/>
                <w:szCs w:val="21"/>
                <w:highlight w:val="none"/>
                <w:vertAlign w:val="baseline"/>
                <w:lang w:eastAsia="zh-CN"/>
              </w:rPr>
              <w:t>大堂</w:t>
            </w:r>
            <w:r>
              <w:rPr>
                <w:rFonts w:hint="eastAsia" w:asciiTheme="minorEastAsia" w:hAnsiTheme="minorEastAsia" w:cstheme="minorEastAsia"/>
                <w:b w:val="0"/>
                <w:bCs w:val="0"/>
                <w:color w:val="auto"/>
                <w:sz w:val="21"/>
                <w:szCs w:val="21"/>
                <w:highlight w:val="none"/>
                <w:vertAlign w:val="baseline"/>
                <w:lang w:eastAsia="zh-CN"/>
              </w:rPr>
              <w:t>门口</w:t>
            </w:r>
          </w:p>
        </w:tc>
        <w:tc>
          <w:tcPr>
            <w:tcW w:w="1700" w:type="dxa"/>
            <w:vAlign w:val="center"/>
          </w:tcPr>
          <w:p>
            <w:pPr>
              <w:pStyle w:val="2"/>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cstheme="minorEastAsia"/>
                <w:color w:val="auto"/>
                <w:sz w:val="21"/>
                <w:szCs w:val="21"/>
                <w:highlight w:val="none"/>
                <w:lang w:eastAsia="zh-CN"/>
              </w:rPr>
              <w:t>发财树</w:t>
            </w:r>
          </w:p>
        </w:tc>
        <w:tc>
          <w:tcPr>
            <w:tcW w:w="1616"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1.8</w:t>
            </w:r>
            <w:r>
              <w:rPr>
                <w:rFonts w:hint="eastAsia" w:asciiTheme="minorEastAsia" w:hAnsiTheme="minorEastAsia" w:cstheme="minorEastAsia"/>
                <w:color w:val="auto"/>
                <w:sz w:val="21"/>
                <w:szCs w:val="21"/>
                <w:highlight w:val="none"/>
                <w:lang w:val="en-US" w:eastAsia="zh-CN"/>
              </w:rPr>
              <w:t>m/盆</w:t>
            </w:r>
          </w:p>
        </w:tc>
        <w:tc>
          <w:tcPr>
            <w:tcW w:w="1400"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2盆</w:t>
            </w:r>
          </w:p>
        </w:tc>
        <w:tc>
          <w:tcPr>
            <w:tcW w:w="1716" w:type="dxa"/>
            <w:vAlign w:val="center"/>
          </w:tcPr>
          <w:p>
            <w:pPr>
              <w:spacing w:line="240" w:lineRule="auto"/>
              <w:jc w:val="center"/>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804" w:type="dxa"/>
            <w:vMerge w:val="continue"/>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783" w:type="dxa"/>
            <w:vAlign w:val="center"/>
          </w:tcPr>
          <w:p>
            <w:pPr>
              <w:spacing w:line="240" w:lineRule="auto"/>
              <w:jc w:val="center"/>
              <w:rPr>
                <w:rFonts w:hint="default"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03</w:t>
            </w:r>
            <w:r>
              <w:rPr>
                <w:rFonts w:hint="eastAsia" w:asciiTheme="minorEastAsia" w:hAnsiTheme="minorEastAsia" w:cstheme="minorEastAsia"/>
                <w:b w:val="0"/>
                <w:bCs w:val="0"/>
                <w:color w:val="auto"/>
                <w:sz w:val="21"/>
                <w:szCs w:val="21"/>
                <w:highlight w:val="none"/>
                <w:vertAlign w:val="baseline"/>
                <w:lang w:val="en-US" w:eastAsia="zh-CN"/>
              </w:rPr>
              <w:t>AB</w:t>
            </w:r>
          </w:p>
        </w:tc>
        <w:tc>
          <w:tcPr>
            <w:tcW w:w="1517" w:type="dxa"/>
            <w:vAlign w:val="center"/>
          </w:tcPr>
          <w:p>
            <w:pPr>
              <w:spacing w:line="240" w:lineRule="auto"/>
              <w:jc w:val="center"/>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val="0"/>
                <w:color w:val="auto"/>
                <w:sz w:val="21"/>
                <w:szCs w:val="21"/>
                <w:highlight w:val="none"/>
                <w:vertAlign w:val="baseline"/>
                <w:lang w:eastAsia="zh-CN"/>
              </w:rPr>
              <w:t>大堂</w:t>
            </w:r>
          </w:p>
        </w:tc>
        <w:tc>
          <w:tcPr>
            <w:tcW w:w="1700" w:type="dxa"/>
            <w:vAlign w:val="center"/>
          </w:tcPr>
          <w:p>
            <w:pPr>
              <w:spacing w:line="240" w:lineRule="auto"/>
              <w:jc w:val="center"/>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节假日时花</w:t>
            </w:r>
          </w:p>
        </w:tc>
        <w:tc>
          <w:tcPr>
            <w:tcW w:w="1616" w:type="dxa"/>
            <w:vAlign w:val="center"/>
          </w:tcPr>
          <w:p>
            <w:pPr>
              <w:spacing w:line="240" w:lineRule="auto"/>
              <w:jc w:val="center"/>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eastAsiaTheme="minorEastAsia" w:cstheme="minorEastAsia"/>
                <w:color w:val="auto"/>
                <w:sz w:val="21"/>
                <w:szCs w:val="21"/>
                <w:highlight w:val="none"/>
              </w:rPr>
              <w:t>30cm/盆</w:t>
            </w:r>
          </w:p>
        </w:tc>
        <w:tc>
          <w:tcPr>
            <w:tcW w:w="1400" w:type="dxa"/>
            <w:vAlign w:val="center"/>
          </w:tcPr>
          <w:p>
            <w:pPr>
              <w:spacing w:line="240" w:lineRule="auto"/>
              <w:jc w:val="center"/>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每个大堂不少于30盆</w:t>
            </w:r>
          </w:p>
        </w:tc>
        <w:tc>
          <w:tcPr>
            <w:tcW w:w="1716" w:type="dxa"/>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春节、五一、</w:t>
            </w:r>
          </w:p>
          <w:p>
            <w:pPr>
              <w:spacing w:line="240" w:lineRule="auto"/>
              <w:jc w:val="center"/>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国庆、圣诞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804" w:type="dxa"/>
            <w:vMerge w:val="continue"/>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783" w:type="dxa"/>
            <w:vAlign w:val="center"/>
          </w:tcPr>
          <w:p>
            <w:pPr>
              <w:spacing w:line="240" w:lineRule="auto"/>
              <w:jc w:val="center"/>
              <w:rPr>
                <w:rFonts w:hint="eastAsia" w:asciiTheme="minorEastAsia" w:hAnsiTheme="minorEastAsia" w:eastAsiaTheme="minorEastAsia" w:cstheme="minorEastAsia"/>
                <w:b w:val="0"/>
                <w:bCs w:val="0"/>
                <w:color w:val="FF0000"/>
                <w:sz w:val="21"/>
                <w:szCs w:val="21"/>
                <w:highlight w:val="none"/>
                <w:vertAlign w:val="baseline"/>
                <w:lang w:val="en-US" w:eastAsia="zh-CN"/>
              </w:rPr>
            </w:pPr>
          </w:p>
        </w:tc>
        <w:tc>
          <w:tcPr>
            <w:tcW w:w="1517" w:type="dxa"/>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eastAsia="zh-CN"/>
              </w:rPr>
            </w:pPr>
            <w:r>
              <w:rPr>
                <w:rFonts w:hint="eastAsia" w:asciiTheme="minorEastAsia" w:hAnsiTheme="minorEastAsia" w:eastAsiaTheme="minorEastAsia" w:cstheme="minorEastAsia"/>
                <w:b w:val="0"/>
                <w:bCs w:val="0"/>
                <w:color w:val="auto"/>
                <w:sz w:val="21"/>
                <w:szCs w:val="21"/>
                <w:highlight w:val="none"/>
                <w:vertAlign w:val="baseline"/>
                <w:lang w:eastAsia="zh-CN"/>
              </w:rPr>
              <w:t>物业服务中心</w:t>
            </w:r>
          </w:p>
        </w:tc>
        <w:tc>
          <w:tcPr>
            <w:tcW w:w="1700"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绿萝柱</w:t>
            </w:r>
          </w:p>
        </w:tc>
        <w:tc>
          <w:tcPr>
            <w:tcW w:w="1616"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1.6m/</w:t>
            </w:r>
            <w:r>
              <w:rPr>
                <w:rFonts w:hint="eastAsia" w:asciiTheme="minorEastAsia" w:hAnsiTheme="minorEastAsia" w:cstheme="minorEastAsia"/>
                <w:color w:val="auto"/>
                <w:sz w:val="21"/>
                <w:szCs w:val="21"/>
                <w:highlight w:val="none"/>
                <w:lang w:eastAsia="zh-CN"/>
              </w:rPr>
              <w:t>盆</w:t>
            </w:r>
          </w:p>
        </w:tc>
        <w:tc>
          <w:tcPr>
            <w:tcW w:w="1400"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1</w:t>
            </w:r>
          </w:p>
        </w:tc>
        <w:tc>
          <w:tcPr>
            <w:tcW w:w="1716" w:type="dxa"/>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cstheme="minorEastAsia"/>
                <w:b w:val="0"/>
                <w:bCs w:val="0"/>
                <w:color w:val="auto"/>
                <w:sz w:val="21"/>
                <w:szCs w:val="21"/>
                <w:highlight w:val="none"/>
                <w:vertAlign w:val="baseline"/>
                <w:lang w:val="en-US" w:eastAsia="zh-CN"/>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804" w:type="dxa"/>
            <w:vMerge w:val="restart"/>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cstheme="minorEastAsia"/>
                <w:b w:val="0"/>
                <w:bCs w:val="0"/>
                <w:color w:val="auto"/>
                <w:sz w:val="21"/>
                <w:szCs w:val="21"/>
                <w:highlight w:val="none"/>
                <w:vertAlign w:val="baseline"/>
                <w:lang w:val="en-US" w:eastAsia="zh-CN"/>
              </w:rPr>
              <w:t>广州国际科贸中心</w:t>
            </w:r>
          </w:p>
        </w:tc>
        <w:tc>
          <w:tcPr>
            <w:tcW w:w="783"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C</w:t>
            </w:r>
          </w:p>
        </w:tc>
        <w:tc>
          <w:tcPr>
            <w:tcW w:w="1517"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贵宾室</w:t>
            </w:r>
          </w:p>
        </w:tc>
        <w:tc>
          <w:tcPr>
            <w:tcW w:w="1700"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多杆发财树</w:t>
            </w:r>
          </w:p>
        </w:tc>
        <w:tc>
          <w:tcPr>
            <w:tcW w:w="1616"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1.8</w:t>
            </w:r>
            <w:r>
              <w:rPr>
                <w:rFonts w:hint="eastAsia" w:asciiTheme="minorEastAsia" w:hAnsiTheme="minorEastAsia" w:cstheme="minorEastAsia"/>
                <w:color w:val="auto"/>
                <w:sz w:val="21"/>
                <w:szCs w:val="21"/>
                <w:highlight w:val="none"/>
                <w:lang w:val="en-US" w:eastAsia="zh-CN"/>
              </w:rPr>
              <w:t>m/盆</w:t>
            </w:r>
          </w:p>
        </w:tc>
        <w:tc>
          <w:tcPr>
            <w:tcW w:w="1400"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2盆</w:t>
            </w:r>
          </w:p>
        </w:tc>
        <w:tc>
          <w:tcPr>
            <w:tcW w:w="1716"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cstheme="minorEastAsia"/>
                <w:b w:val="0"/>
                <w:bCs w:val="0"/>
                <w:color w:val="auto"/>
                <w:sz w:val="21"/>
                <w:szCs w:val="21"/>
                <w:highlight w:val="none"/>
                <w:vertAlign w:val="baseline"/>
                <w:lang w:val="en-US" w:eastAsia="zh-CN"/>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804" w:type="dxa"/>
            <w:vMerge w:val="continue"/>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783"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C</w:t>
            </w:r>
          </w:p>
        </w:tc>
        <w:tc>
          <w:tcPr>
            <w:tcW w:w="1517"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2-8楼电梯厅</w:t>
            </w:r>
          </w:p>
        </w:tc>
        <w:tc>
          <w:tcPr>
            <w:tcW w:w="1700"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绿萝柱</w:t>
            </w:r>
          </w:p>
        </w:tc>
        <w:tc>
          <w:tcPr>
            <w:tcW w:w="1616"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1.</w:t>
            </w:r>
            <w:r>
              <w:rPr>
                <w:rFonts w:hint="eastAsia" w:asciiTheme="minorEastAsia" w:hAnsiTheme="minorEastAsia" w:cstheme="minorEastAsia"/>
                <w:color w:val="auto"/>
                <w:sz w:val="21"/>
                <w:szCs w:val="21"/>
                <w:highlight w:val="none"/>
                <w:lang w:val="en-US" w:eastAsia="zh-CN"/>
              </w:rPr>
              <w:t>6m/盆</w:t>
            </w:r>
          </w:p>
        </w:tc>
        <w:tc>
          <w:tcPr>
            <w:tcW w:w="1400"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7盆</w:t>
            </w:r>
          </w:p>
        </w:tc>
        <w:tc>
          <w:tcPr>
            <w:tcW w:w="1716"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cstheme="minorEastAsia"/>
                <w:b w:val="0"/>
                <w:bCs w:val="0"/>
                <w:color w:val="auto"/>
                <w:sz w:val="21"/>
                <w:szCs w:val="21"/>
                <w:highlight w:val="none"/>
                <w:vertAlign w:val="baseline"/>
                <w:lang w:val="en-US" w:eastAsia="zh-CN"/>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804" w:type="dxa"/>
            <w:vMerge w:val="continue"/>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783"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B1</w:t>
            </w:r>
          </w:p>
        </w:tc>
        <w:tc>
          <w:tcPr>
            <w:tcW w:w="1517"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大堂门口</w:t>
            </w:r>
          </w:p>
        </w:tc>
        <w:tc>
          <w:tcPr>
            <w:tcW w:w="1700"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绿萝柱</w:t>
            </w:r>
          </w:p>
        </w:tc>
        <w:tc>
          <w:tcPr>
            <w:tcW w:w="1616"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1.</w:t>
            </w:r>
            <w:r>
              <w:rPr>
                <w:rFonts w:hint="eastAsia" w:asciiTheme="minorEastAsia" w:hAnsiTheme="minorEastAsia" w:cstheme="minorEastAsia"/>
                <w:color w:val="auto"/>
                <w:sz w:val="21"/>
                <w:szCs w:val="21"/>
                <w:highlight w:val="none"/>
                <w:lang w:val="en-US" w:eastAsia="zh-CN"/>
              </w:rPr>
              <w:t>6m/盆</w:t>
            </w:r>
          </w:p>
        </w:tc>
        <w:tc>
          <w:tcPr>
            <w:tcW w:w="1400"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2盆</w:t>
            </w:r>
          </w:p>
        </w:tc>
        <w:tc>
          <w:tcPr>
            <w:tcW w:w="1716"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cstheme="minorEastAsia"/>
                <w:b w:val="0"/>
                <w:bCs w:val="0"/>
                <w:color w:val="auto"/>
                <w:sz w:val="21"/>
                <w:szCs w:val="21"/>
                <w:highlight w:val="none"/>
                <w:vertAlign w:val="baseline"/>
                <w:lang w:val="en-US" w:eastAsia="zh-CN"/>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804" w:type="dxa"/>
            <w:vMerge w:val="continue"/>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783"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B2</w:t>
            </w:r>
          </w:p>
        </w:tc>
        <w:tc>
          <w:tcPr>
            <w:tcW w:w="1517"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大堂门口</w:t>
            </w:r>
          </w:p>
        </w:tc>
        <w:tc>
          <w:tcPr>
            <w:tcW w:w="1700"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富贵树</w:t>
            </w:r>
          </w:p>
        </w:tc>
        <w:tc>
          <w:tcPr>
            <w:tcW w:w="1616"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2m/盆</w:t>
            </w:r>
          </w:p>
        </w:tc>
        <w:tc>
          <w:tcPr>
            <w:tcW w:w="1400"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2盆</w:t>
            </w:r>
          </w:p>
        </w:tc>
        <w:tc>
          <w:tcPr>
            <w:tcW w:w="1716"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cstheme="minorEastAsia"/>
                <w:b w:val="0"/>
                <w:bCs w:val="0"/>
                <w:color w:val="auto"/>
                <w:sz w:val="21"/>
                <w:szCs w:val="21"/>
                <w:highlight w:val="none"/>
                <w:vertAlign w:val="baseline"/>
                <w:lang w:val="en-US" w:eastAsia="zh-CN"/>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804" w:type="dxa"/>
            <w:vMerge w:val="continue"/>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783"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B3</w:t>
            </w:r>
          </w:p>
        </w:tc>
        <w:tc>
          <w:tcPr>
            <w:tcW w:w="1517"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大堂门口</w:t>
            </w:r>
          </w:p>
        </w:tc>
        <w:tc>
          <w:tcPr>
            <w:tcW w:w="1700"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绿萝柱</w:t>
            </w:r>
          </w:p>
        </w:tc>
        <w:tc>
          <w:tcPr>
            <w:tcW w:w="1616"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1.</w:t>
            </w:r>
            <w:r>
              <w:rPr>
                <w:rFonts w:hint="eastAsia" w:asciiTheme="minorEastAsia" w:hAnsiTheme="minorEastAsia" w:cstheme="minorEastAsia"/>
                <w:color w:val="auto"/>
                <w:sz w:val="21"/>
                <w:szCs w:val="21"/>
                <w:highlight w:val="none"/>
                <w:lang w:val="en-US" w:eastAsia="zh-CN"/>
              </w:rPr>
              <w:t>6m/盆</w:t>
            </w:r>
          </w:p>
        </w:tc>
        <w:tc>
          <w:tcPr>
            <w:tcW w:w="1400"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2盆</w:t>
            </w:r>
          </w:p>
        </w:tc>
        <w:tc>
          <w:tcPr>
            <w:tcW w:w="1716"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cstheme="minorEastAsia"/>
                <w:b w:val="0"/>
                <w:bCs w:val="0"/>
                <w:color w:val="auto"/>
                <w:sz w:val="21"/>
                <w:szCs w:val="21"/>
                <w:highlight w:val="none"/>
                <w:vertAlign w:val="baseline"/>
                <w:lang w:val="en-US" w:eastAsia="zh-CN"/>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804" w:type="dxa"/>
            <w:vMerge w:val="continue"/>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783"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C、B1、B2、B3</w:t>
            </w:r>
          </w:p>
        </w:tc>
        <w:tc>
          <w:tcPr>
            <w:tcW w:w="1517"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大堂门口</w:t>
            </w:r>
          </w:p>
        </w:tc>
        <w:tc>
          <w:tcPr>
            <w:tcW w:w="1700" w:type="dxa"/>
            <w:vAlign w:val="center"/>
          </w:tcPr>
          <w:p>
            <w:pPr>
              <w:spacing w:line="240" w:lineRule="auto"/>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节假日时花</w:t>
            </w:r>
          </w:p>
        </w:tc>
        <w:tc>
          <w:tcPr>
            <w:tcW w:w="1616" w:type="dxa"/>
            <w:vAlign w:val="center"/>
          </w:tcPr>
          <w:p>
            <w:pPr>
              <w:spacing w:line="240" w:lineRule="auto"/>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30cm/盆</w:t>
            </w:r>
          </w:p>
        </w:tc>
        <w:tc>
          <w:tcPr>
            <w:tcW w:w="1400" w:type="dxa"/>
            <w:vAlign w:val="center"/>
          </w:tcPr>
          <w:p>
            <w:pPr>
              <w:spacing w:line="240" w:lineRule="auto"/>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每个大堂不少于30盆</w:t>
            </w:r>
          </w:p>
        </w:tc>
        <w:tc>
          <w:tcPr>
            <w:tcW w:w="1716" w:type="dxa"/>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春节、五一、</w:t>
            </w:r>
          </w:p>
          <w:p>
            <w:pPr>
              <w:spacing w:line="240" w:lineRule="auto"/>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国庆、圣诞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04" w:type="dxa"/>
            <w:vMerge w:val="restart"/>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融一</w:t>
            </w:r>
          </w:p>
        </w:tc>
        <w:tc>
          <w:tcPr>
            <w:tcW w:w="783" w:type="dxa"/>
            <w:vMerge w:val="restart"/>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lang w:val="en-US" w:eastAsia="zh-CN"/>
              </w:rPr>
              <w:t>一期六楼</w:t>
            </w:r>
            <w:r>
              <w:rPr>
                <w:rFonts w:hint="eastAsia" w:asciiTheme="minorEastAsia" w:hAnsiTheme="minorEastAsia" w:eastAsiaTheme="minorEastAsia" w:cstheme="minorEastAsia"/>
                <w:color w:val="auto"/>
                <w:sz w:val="21"/>
                <w:szCs w:val="21"/>
                <w:highlight w:val="none"/>
                <w:lang w:val="en-US" w:eastAsia="zh-CN"/>
              </w:rPr>
              <w:t>办公室</w:t>
            </w:r>
          </w:p>
        </w:tc>
        <w:tc>
          <w:tcPr>
            <w:tcW w:w="1517" w:type="dxa"/>
            <w:vMerge w:val="restart"/>
            <w:vAlign w:val="center"/>
          </w:tcPr>
          <w:p>
            <w:pPr>
              <w:pStyle w:val="2"/>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大门</w:t>
            </w:r>
          </w:p>
        </w:tc>
        <w:tc>
          <w:tcPr>
            <w:tcW w:w="1700"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发财树</w:t>
            </w:r>
          </w:p>
        </w:tc>
        <w:tc>
          <w:tcPr>
            <w:tcW w:w="1616"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1.8</w:t>
            </w:r>
            <w:r>
              <w:rPr>
                <w:rFonts w:hint="eastAsia" w:asciiTheme="minorEastAsia" w:hAnsiTheme="minorEastAsia" w:cstheme="minorEastAsia"/>
                <w:color w:val="auto"/>
                <w:sz w:val="21"/>
                <w:szCs w:val="21"/>
                <w:highlight w:val="none"/>
                <w:lang w:val="en-US" w:eastAsia="zh-CN"/>
              </w:rPr>
              <w:t>m/盆</w:t>
            </w:r>
          </w:p>
        </w:tc>
        <w:tc>
          <w:tcPr>
            <w:tcW w:w="1400"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不少于1</w:t>
            </w:r>
          </w:p>
        </w:tc>
        <w:tc>
          <w:tcPr>
            <w:tcW w:w="1716" w:type="dxa"/>
            <w:vAlign w:val="center"/>
          </w:tcPr>
          <w:p>
            <w:pPr>
              <w:spacing w:line="240" w:lineRule="auto"/>
              <w:jc w:val="center"/>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cstheme="minorEastAsia"/>
                <w:b w:val="0"/>
                <w:bCs w:val="0"/>
                <w:color w:val="auto"/>
                <w:sz w:val="21"/>
                <w:szCs w:val="21"/>
                <w:highlight w:val="none"/>
                <w:vertAlign w:val="baseline"/>
                <w:lang w:val="en-US" w:eastAsia="zh-CN"/>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04" w:type="dxa"/>
            <w:vMerge w:val="continue"/>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783" w:type="dxa"/>
            <w:vMerge w:val="continue"/>
            <w:vAlign w:val="center"/>
          </w:tcPr>
          <w:p>
            <w:pPr>
              <w:spacing w:line="240" w:lineRule="auto"/>
              <w:jc w:val="center"/>
              <w:rPr>
                <w:rFonts w:hint="eastAsia" w:asciiTheme="minorEastAsia" w:hAnsiTheme="minorEastAsia" w:eastAsiaTheme="minorEastAsia" w:cstheme="minorEastAsia"/>
                <w:color w:val="auto"/>
                <w:sz w:val="21"/>
                <w:szCs w:val="21"/>
                <w:highlight w:val="none"/>
                <w:lang w:val="en-US" w:eastAsia="zh-CN"/>
              </w:rPr>
            </w:pPr>
          </w:p>
        </w:tc>
        <w:tc>
          <w:tcPr>
            <w:tcW w:w="1517" w:type="dxa"/>
            <w:vMerge w:val="continue"/>
            <w:vAlign w:val="center"/>
          </w:tcPr>
          <w:p>
            <w:pPr>
              <w:pStyle w:val="2"/>
              <w:jc w:val="center"/>
              <w:rPr>
                <w:rFonts w:hint="eastAsia" w:asciiTheme="minorEastAsia" w:hAnsiTheme="minorEastAsia" w:eastAsiaTheme="minorEastAsia" w:cstheme="minorEastAsia"/>
                <w:color w:val="auto"/>
                <w:sz w:val="21"/>
                <w:szCs w:val="21"/>
                <w:highlight w:val="none"/>
                <w:lang w:val="en-US" w:eastAsia="zh-CN"/>
              </w:rPr>
            </w:pPr>
          </w:p>
        </w:tc>
        <w:tc>
          <w:tcPr>
            <w:tcW w:w="1700"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金边巴西</w:t>
            </w:r>
          </w:p>
        </w:tc>
        <w:tc>
          <w:tcPr>
            <w:tcW w:w="1616"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50cm/盆</w:t>
            </w:r>
          </w:p>
        </w:tc>
        <w:tc>
          <w:tcPr>
            <w:tcW w:w="1400"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不少于3</w:t>
            </w:r>
          </w:p>
        </w:tc>
        <w:tc>
          <w:tcPr>
            <w:tcW w:w="1716" w:type="dxa"/>
            <w:vAlign w:val="center"/>
          </w:tcPr>
          <w:p>
            <w:pPr>
              <w:spacing w:line="240" w:lineRule="auto"/>
              <w:jc w:val="center"/>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cstheme="minorEastAsia"/>
                <w:b w:val="0"/>
                <w:bCs w:val="0"/>
                <w:color w:val="auto"/>
                <w:sz w:val="21"/>
                <w:szCs w:val="21"/>
                <w:highlight w:val="none"/>
                <w:vertAlign w:val="baseline"/>
                <w:lang w:val="en-US" w:eastAsia="zh-CN"/>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04" w:type="dxa"/>
            <w:vMerge w:val="continue"/>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783" w:type="dxa"/>
            <w:vMerge w:val="continue"/>
            <w:vAlign w:val="center"/>
          </w:tcPr>
          <w:p>
            <w:pPr>
              <w:spacing w:line="240" w:lineRule="auto"/>
              <w:jc w:val="center"/>
              <w:rPr>
                <w:rFonts w:hint="eastAsia" w:asciiTheme="minorEastAsia" w:hAnsiTheme="minorEastAsia" w:eastAsiaTheme="minorEastAsia" w:cstheme="minorEastAsia"/>
                <w:color w:val="auto"/>
                <w:sz w:val="21"/>
                <w:szCs w:val="21"/>
                <w:highlight w:val="none"/>
                <w:lang w:val="en-US" w:eastAsia="zh-CN"/>
              </w:rPr>
            </w:pPr>
          </w:p>
        </w:tc>
        <w:tc>
          <w:tcPr>
            <w:tcW w:w="1517" w:type="dxa"/>
            <w:vMerge w:val="continue"/>
            <w:vAlign w:val="center"/>
          </w:tcPr>
          <w:p>
            <w:pPr>
              <w:pStyle w:val="2"/>
              <w:jc w:val="center"/>
              <w:rPr>
                <w:rFonts w:hint="eastAsia" w:asciiTheme="minorEastAsia" w:hAnsiTheme="minorEastAsia" w:eastAsiaTheme="minorEastAsia" w:cstheme="minorEastAsia"/>
                <w:color w:val="auto"/>
                <w:sz w:val="21"/>
                <w:szCs w:val="21"/>
                <w:highlight w:val="none"/>
                <w:lang w:val="en-US" w:eastAsia="zh-CN"/>
              </w:rPr>
            </w:pPr>
          </w:p>
        </w:tc>
        <w:tc>
          <w:tcPr>
            <w:tcW w:w="1700"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黑美人</w:t>
            </w:r>
          </w:p>
        </w:tc>
        <w:tc>
          <w:tcPr>
            <w:tcW w:w="1616"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30cm/盆</w:t>
            </w:r>
          </w:p>
        </w:tc>
        <w:tc>
          <w:tcPr>
            <w:tcW w:w="1400"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不少于10</w:t>
            </w:r>
          </w:p>
        </w:tc>
        <w:tc>
          <w:tcPr>
            <w:tcW w:w="1716" w:type="dxa"/>
            <w:vAlign w:val="center"/>
          </w:tcPr>
          <w:p>
            <w:pPr>
              <w:spacing w:line="240" w:lineRule="auto"/>
              <w:jc w:val="center"/>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cstheme="minorEastAsia"/>
                <w:b w:val="0"/>
                <w:bCs w:val="0"/>
                <w:color w:val="auto"/>
                <w:sz w:val="21"/>
                <w:szCs w:val="21"/>
                <w:highlight w:val="none"/>
                <w:vertAlign w:val="baseline"/>
                <w:lang w:val="en-US" w:eastAsia="zh-CN"/>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04" w:type="dxa"/>
            <w:vMerge w:val="continue"/>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783" w:type="dxa"/>
            <w:vMerge w:val="continue"/>
            <w:vAlign w:val="center"/>
          </w:tcPr>
          <w:p>
            <w:pPr>
              <w:spacing w:line="240" w:lineRule="auto"/>
              <w:jc w:val="center"/>
              <w:rPr>
                <w:rFonts w:hint="eastAsia" w:asciiTheme="minorEastAsia" w:hAnsiTheme="minorEastAsia" w:eastAsiaTheme="minorEastAsia" w:cstheme="minorEastAsia"/>
                <w:color w:val="auto"/>
                <w:sz w:val="21"/>
                <w:szCs w:val="21"/>
                <w:highlight w:val="none"/>
                <w:lang w:val="en-US" w:eastAsia="zh-CN"/>
              </w:rPr>
            </w:pPr>
          </w:p>
        </w:tc>
        <w:tc>
          <w:tcPr>
            <w:tcW w:w="1517" w:type="dxa"/>
            <w:vMerge w:val="continue"/>
            <w:vAlign w:val="center"/>
          </w:tcPr>
          <w:p>
            <w:pPr>
              <w:pStyle w:val="2"/>
              <w:jc w:val="center"/>
              <w:rPr>
                <w:rFonts w:hint="eastAsia" w:asciiTheme="minorEastAsia" w:hAnsiTheme="minorEastAsia" w:eastAsiaTheme="minorEastAsia" w:cstheme="minorEastAsia"/>
                <w:color w:val="auto"/>
                <w:sz w:val="21"/>
                <w:szCs w:val="21"/>
                <w:highlight w:val="none"/>
                <w:lang w:val="en-US" w:eastAsia="zh-CN"/>
              </w:rPr>
            </w:pPr>
          </w:p>
        </w:tc>
        <w:tc>
          <w:tcPr>
            <w:tcW w:w="1700" w:type="dxa"/>
            <w:vAlign w:val="center"/>
          </w:tcPr>
          <w:p>
            <w:pPr>
              <w:spacing w:line="240" w:lineRule="auto"/>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节假日时花</w:t>
            </w:r>
          </w:p>
        </w:tc>
        <w:tc>
          <w:tcPr>
            <w:tcW w:w="1616" w:type="dxa"/>
            <w:vAlign w:val="center"/>
          </w:tcPr>
          <w:p>
            <w:pPr>
              <w:spacing w:line="240" w:lineRule="auto"/>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30cm/盆</w:t>
            </w:r>
          </w:p>
        </w:tc>
        <w:tc>
          <w:tcPr>
            <w:tcW w:w="1400" w:type="dxa"/>
            <w:vAlign w:val="center"/>
          </w:tcPr>
          <w:p>
            <w:pPr>
              <w:spacing w:line="240" w:lineRule="auto"/>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不少于</w:t>
            </w:r>
            <w:r>
              <w:rPr>
                <w:rFonts w:hint="eastAsia" w:asciiTheme="minorEastAsia" w:hAnsiTheme="minorEastAsia" w:cstheme="minorEastAsia"/>
                <w:b w:val="0"/>
                <w:bCs w:val="0"/>
                <w:color w:val="auto"/>
                <w:sz w:val="21"/>
                <w:szCs w:val="21"/>
                <w:highlight w:val="none"/>
                <w:vertAlign w:val="baseline"/>
                <w:lang w:val="en-US" w:eastAsia="zh-CN"/>
              </w:rPr>
              <w:t>10</w:t>
            </w:r>
          </w:p>
        </w:tc>
        <w:tc>
          <w:tcPr>
            <w:tcW w:w="1716" w:type="dxa"/>
            <w:vAlign w:val="center"/>
          </w:tcPr>
          <w:p>
            <w:pPr>
              <w:spacing w:line="240" w:lineRule="auto"/>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春节、国庆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04" w:type="dxa"/>
            <w:vMerge w:val="continue"/>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783" w:type="dxa"/>
            <w:vMerge w:val="continue"/>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1517" w:type="dxa"/>
            <w:vMerge w:val="restart"/>
            <w:vAlign w:val="center"/>
          </w:tcPr>
          <w:p>
            <w:pPr>
              <w:pStyle w:val="2"/>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前台</w:t>
            </w:r>
          </w:p>
        </w:tc>
        <w:tc>
          <w:tcPr>
            <w:tcW w:w="1700"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兰花组合盆景</w:t>
            </w:r>
          </w:p>
        </w:tc>
        <w:tc>
          <w:tcPr>
            <w:tcW w:w="1616"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30cm/盆</w:t>
            </w:r>
          </w:p>
        </w:tc>
        <w:tc>
          <w:tcPr>
            <w:tcW w:w="1400"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1</w:t>
            </w:r>
          </w:p>
        </w:tc>
        <w:tc>
          <w:tcPr>
            <w:tcW w:w="1716" w:type="dxa"/>
            <w:vAlign w:val="center"/>
          </w:tcPr>
          <w:p>
            <w:pPr>
              <w:spacing w:line="240" w:lineRule="auto"/>
              <w:jc w:val="center"/>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cstheme="minorEastAsia"/>
                <w:b w:val="0"/>
                <w:bCs w:val="0"/>
                <w:color w:val="auto"/>
                <w:sz w:val="21"/>
                <w:szCs w:val="21"/>
                <w:highlight w:val="none"/>
                <w:vertAlign w:val="baseline"/>
                <w:lang w:val="en-US" w:eastAsia="zh-CN"/>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04" w:type="dxa"/>
            <w:vMerge w:val="continue"/>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783" w:type="dxa"/>
            <w:vMerge w:val="continue"/>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1517" w:type="dxa"/>
            <w:vMerge w:val="continue"/>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1700"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红掌</w:t>
            </w:r>
          </w:p>
        </w:tc>
        <w:tc>
          <w:tcPr>
            <w:tcW w:w="1616" w:type="dxa"/>
            <w:vAlign w:val="center"/>
          </w:tcPr>
          <w:p>
            <w:pPr>
              <w:spacing w:line="240" w:lineRule="auto"/>
              <w:jc w:val="center"/>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eastAsiaTheme="minorEastAsia" w:cstheme="minorEastAsia"/>
                <w:color w:val="auto"/>
                <w:sz w:val="21"/>
                <w:szCs w:val="21"/>
                <w:highlight w:val="none"/>
              </w:rPr>
              <w:t>30cm/盆</w:t>
            </w:r>
          </w:p>
        </w:tc>
        <w:tc>
          <w:tcPr>
            <w:tcW w:w="1400" w:type="dxa"/>
            <w:vAlign w:val="center"/>
          </w:tcPr>
          <w:p>
            <w:pPr>
              <w:spacing w:line="240" w:lineRule="auto"/>
              <w:jc w:val="center"/>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t>1</w:t>
            </w:r>
          </w:p>
        </w:tc>
        <w:tc>
          <w:tcPr>
            <w:tcW w:w="1716" w:type="dxa"/>
            <w:vAlign w:val="center"/>
          </w:tcPr>
          <w:p>
            <w:pPr>
              <w:spacing w:line="240" w:lineRule="auto"/>
              <w:jc w:val="center"/>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cstheme="minorEastAsia"/>
                <w:b w:val="0"/>
                <w:bCs w:val="0"/>
                <w:color w:val="auto"/>
                <w:sz w:val="21"/>
                <w:szCs w:val="21"/>
                <w:highlight w:val="none"/>
                <w:vertAlign w:val="baseline"/>
                <w:lang w:val="en-US" w:eastAsia="zh-CN"/>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04" w:type="dxa"/>
            <w:vMerge w:val="continue"/>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783" w:type="dxa"/>
            <w:vMerge w:val="continue"/>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1517" w:type="dxa"/>
            <w:vMerge w:val="continue"/>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1700"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cstheme="minorEastAsia"/>
                <w:color w:val="auto"/>
                <w:kern w:val="2"/>
                <w:sz w:val="21"/>
                <w:szCs w:val="21"/>
                <w:highlight w:val="none"/>
                <w:lang w:val="en-US" w:eastAsia="zh-CN" w:bidi="ar-SA"/>
              </w:rPr>
              <w:t>节假日时花</w:t>
            </w:r>
          </w:p>
        </w:tc>
        <w:tc>
          <w:tcPr>
            <w:tcW w:w="1616" w:type="dxa"/>
            <w:vAlign w:val="center"/>
          </w:tcPr>
          <w:p>
            <w:pPr>
              <w:spacing w:line="24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cstheme="minorEastAsia"/>
                <w:color w:val="auto"/>
                <w:sz w:val="21"/>
                <w:szCs w:val="21"/>
                <w:highlight w:val="none"/>
                <w:lang w:val="en-US" w:eastAsia="zh-CN"/>
              </w:rPr>
              <w:t>4</w:t>
            </w:r>
            <w:r>
              <w:rPr>
                <w:rFonts w:hint="eastAsia" w:asciiTheme="minorEastAsia" w:hAnsiTheme="minorEastAsia" w:eastAsiaTheme="minorEastAsia" w:cstheme="minorEastAsia"/>
                <w:color w:val="auto"/>
                <w:sz w:val="21"/>
                <w:szCs w:val="21"/>
                <w:highlight w:val="none"/>
              </w:rPr>
              <w:t>0cm/盆</w:t>
            </w:r>
          </w:p>
        </w:tc>
        <w:tc>
          <w:tcPr>
            <w:tcW w:w="1400" w:type="dxa"/>
            <w:vAlign w:val="center"/>
          </w:tcPr>
          <w:p>
            <w:pPr>
              <w:spacing w:line="240" w:lineRule="auto"/>
              <w:jc w:val="center"/>
              <w:rPr>
                <w:rFonts w:hint="default"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cstheme="minorEastAsia"/>
                <w:b w:val="0"/>
                <w:bCs w:val="0"/>
                <w:color w:val="auto"/>
                <w:kern w:val="2"/>
                <w:sz w:val="21"/>
                <w:szCs w:val="21"/>
                <w:highlight w:val="none"/>
                <w:vertAlign w:val="baseline"/>
                <w:lang w:val="en-US" w:eastAsia="zh-CN" w:bidi="ar-SA"/>
              </w:rPr>
              <w:t>1</w:t>
            </w:r>
          </w:p>
        </w:tc>
        <w:tc>
          <w:tcPr>
            <w:tcW w:w="1716" w:type="dxa"/>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春节、五一、</w:t>
            </w:r>
          </w:p>
          <w:p>
            <w:pPr>
              <w:spacing w:line="240" w:lineRule="auto"/>
              <w:jc w:val="center"/>
              <w:rPr>
                <w:rFonts w:hint="eastAsia" w:asciiTheme="minorEastAsia" w:hAnsi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国庆、圣诞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04" w:type="dxa"/>
            <w:vMerge w:val="continue"/>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783" w:type="dxa"/>
            <w:vMerge w:val="continue"/>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1517" w:type="dxa"/>
            <w:vMerge w:val="restart"/>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总经理</w:t>
            </w:r>
          </w:p>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办公室</w:t>
            </w:r>
          </w:p>
        </w:tc>
        <w:tc>
          <w:tcPr>
            <w:tcW w:w="1700"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发财树</w:t>
            </w:r>
          </w:p>
        </w:tc>
        <w:tc>
          <w:tcPr>
            <w:tcW w:w="1616"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1.8</w:t>
            </w:r>
            <w:r>
              <w:rPr>
                <w:rFonts w:hint="eastAsia" w:asciiTheme="minorEastAsia" w:hAnsiTheme="minorEastAsia" w:cstheme="minorEastAsia"/>
                <w:color w:val="auto"/>
                <w:sz w:val="21"/>
                <w:szCs w:val="21"/>
                <w:highlight w:val="none"/>
                <w:lang w:val="en-US" w:eastAsia="zh-CN"/>
              </w:rPr>
              <w:t>m/盆</w:t>
            </w:r>
          </w:p>
        </w:tc>
        <w:tc>
          <w:tcPr>
            <w:tcW w:w="1400"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1</w:t>
            </w:r>
          </w:p>
        </w:tc>
        <w:tc>
          <w:tcPr>
            <w:tcW w:w="1716" w:type="dxa"/>
            <w:vAlign w:val="center"/>
          </w:tcPr>
          <w:p>
            <w:pPr>
              <w:spacing w:line="240" w:lineRule="auto"/>
              <w:jc w:val="center"/>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cstheme="minorEastAsia"/>
                <w:b w:val="0"/>
                <w:bCs w:val="0"/>
                <w:color w:val="auto"/>
                <w:sz w:val="21"/>
                <w:szCs w:val="21"/>
                <w:highlight w:val="none"/>
                <w:vertAlign w:val="baseline"/>
                <w:lang w:val="en-US" w:eastAsia="zh-CN"/>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04" w:type="dxa"/>
            <w:vMerge w:val="continue"/>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783" w:type="dxa"/>
            <w:vMerge w:val="continue"/>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1517" w:type="dxa"/>
            <w:vMerge w:val="continue"/>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1700"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兰花组合盆景</w:t>
            </w:r>
          </w:p>
        </w:tc>
        <w:tc>
          <w:tcPr>
            <w:tcW w:w="1616"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30cm/盆</w:t>
            </w:r>
          </w:p>
        </w:tc>
        <w:tc>
          <w:tcPr>
            <w:tcW w:w="1400"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1</w:t>
            </w:r>
          </w:p>
        </w:tc>
        <w:tc>
          <w:tcPr>
            <w:tcW w:w="1716" w:type="dxa"/>
            <w:vAlign w:val="center"/>
          </w:tcPr>
          <w:p>
            <w:pPr>
              <w:spacing w:line="240" w:lineRule="auto"/>
              <w:jc w:val="center"/>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cstheme="minorEastAsia"/>
                <w:b w:val="0"/>
                <w:bCs w:val="0"/>
                <w:color w:val="auto"/>
                <w:sz w:val="21"/>
                <w:szCs w:val="21"/>
                <w:highlight w:val="none"/>
                <w:vertAlign w:val="baseline"/>
                <w:lang w:val="en-US" w:eastAsia="zh-CN"/>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04" w:type="dxa"/>
            <w:vMerge w:val="continue"/>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783" w:type="dxa"/>
            <w:vMerge w:val="continue"/>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1517" w:type="dxa"/>
            <w:vMerge w:val="continue"/>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1700"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如意</w:t>
            </w:r>
          </w:p>
        </w:tc>
        <w:tc>
          <w:tcPr>
            <w:tcW w:w="1616" w:type="dxa"/>
            <w:vAlign w:val="center"/>
          </w:tcPr>
          <w:p>
            <w:pPr>
              <w:spacing w:line="240" w:lineRule="auto"/>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25cm/盆</w:t>
            </w:r>
          </w:p>
        </w:tc>
        <w:tc>
          <w:tcPr>
            <w:tcW w:w="1400" w:type="dxa"/>
            <w:vAlign w:val="center"/>
          </w:tcPr>
          <w:p>
            <w:pPr>
              <w:spacing w:line="240" w:lineRule="auto"/>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1</w:t>
            </w:r>
          </w:p>
        </w:tc>
        <w:tc>
          <w:tcPr>
            <w:tcW w:w="1716" w:type="dxa"/>
            <w:vAlign w:val="center"/>
          </w:tcPr>
          <w:p>
            <w:pPr>
              <w:spacing w:line="240" w:lineRule="auto"/>
              <w:jc w:val="center"/>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cstheme="minorEastAsia"/>
                <w:b w:val="0"/>
                <w:bCs w:val="0"/>
                <w:color w:val="auto"/>
                <w:sz w:val="21"/>
                <w:szCs w:val="21"/>
                <w:highlight w:val="none"/>
                <w:vertAlign w:val="baseline"/>
                <w:lang w:val="en-US" w:eastAsia="zh-CN"/>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04" w:type="dxa"/>
            <w:vMerge w:val="continue"/>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783" w:type="dxa"/>
            <w:vMerge w:val="continue"/>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1517" w:type="dxa"/>
            <w:vMerge w:val="restart"/>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办公区</w:t>
            </w:r>
          </w:p>
        </w:tc>
        <w:tc>
          <w:tcPr>
            <w:tcW w:w="1700"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绿萝</w:t>
            </w:r>
          </w:p>
        </w:tc>
        <w:tc>
          <w:tcPr>
            <w:tcW w:w="1616" w:type="dxa"/>
            <w:vAlign w:val="center"/>
          </w:tcPr>
          <w:p>
            <w:pPr>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25cm/盆</w:t>
            </w:r>
          </w:p>
        </w:tc>
        <w:tc>
          <w:tcPr>
            <w:tcW w:w="1400" w:type="dxa"/>
            <w:vAlign w:val="center"/>
          </w:tcPr>
          <w:p>
            <w:pPr>
              <w:jc w:val="center"/>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不少于12</w:t>
            </w:r>
          </w:p>
        </w:tc>
        <w:tc>
          <w:tcPr>
            <w:tcW w:w="1716" w:type="dxa"/>
            <w:vAlign w:val="center"/>
          </w:tcPr>
          <w:p>
            <w:pPr>
              <w:spacing w:line="240" w:lineRule="auto"/>
              <w:jc w:val="center"/>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cstheme="minorEastAsia"/>
                <w:b w:val="0"/>
                <w:bCs w:val="0"/>
                <w:color w:val="auto"/>
                <w:sz w:val="21"/>
                <w:szCs w:val="21"/>
                <w:highlight w:val="none"/>
                <w:vertAlign w:val="baseline"/>
                <w:lang w:val="en-US" w:eastAsia="zh-CN"/>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04" w:type="dxa"/>
            <w:vMerge w:val="continue"/>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783" w:type="dxa"/>
            <w:vMerge w:val="continue"/>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1517" w:type="dxa"/>
            <w:vMerge w:val="continue"/>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1700"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如意</w:t>
            </w:r>
          </w:p>
        </w:tc>
        <w:tc>
          <w:tcPr>
            <w:tcW w:w="1616" w:type="dxa"/>
            <w:vAlign w:val="center"/>
          </w:tcPr>
          <w:p>
            <w:pPr>
              <w:spacing w:line="240" w:lineRule="auto"/>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25cm/盆</w:t>
            </w:r>
          </w:p>
        </w:tc>
        <w:tc>
          <w:tcPr>
            <w:tcW w:w="1400" w:type="dxa"/>
            <w:vAlign w:val="center"/>
          </w:tcPr>
          <w:p>
            <w:pPr>
              <w:spacing w:line="240" w:lineRule="auto"/>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不少于12</w:t>
            </w:r>
          </w:p>
        </w:tc>
        <w:tc>
          <w:tcPr>
            <w:tcW w:w="1716" w:type="dxa"/>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cstheme="minorEastAsia"/>
                <w:b w:val="0"/>
                <w:bCs w:val="0"/>
                <w:color w:val="auto"/>
                <w:sz w:val="21"/>
                <w:szCs w:val="21"/>
                <w:highlight w:val="none"/>
                <w:vertAlign w:val="baseline"/>
                <w:lang w:val="en-US" w:eastAsia="zh-CN"/>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04" w:type="dxa"/>
            <w:vMerge w:val="continue"/>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783" w:type="dxa"/>
            <w:vMerge w:val="continue"/>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1517" w:type="dxa"/>
            <w:vMerge w:val="continue"/>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1700" w:type="dxa"/>
            <w:vAlign w:val="center"/>
          </w:tcPr>
          <w:p>
            <w:pPr>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绿萝柱</w:t>
            </w:r>
          </w:p>
        </w:tc>
        <w:tc>
          <w:tcPr>
            <w:tcW w:w="1616" w:type="dxa"/>
            <w:vAlign w:val="center"/>
          </w:tcPr>
          <w:p>
            <w:pPr>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1.</w:t>
            </w:r>
            <w:r>
              <w:rPr>
                <w:rFonts w:hint="eastAsia" w:asciiTheme="minorEastAsia" w:hAnsiTheme="minorEastAsia" w:cstheme="minorEastAsia"/>
                <w:color w:val="auto"/>
                <w:sz w:val="21"/>
                <w:szCs w:val="21"/>
                <w:highlight w:val="none"/>
                <w:lang w:val="en-US" w:eastAsia="zh-CN"/>
              </w:rPr>
              <w:t>6m/盆</w:t>
            </w:r>
          </w:p>
        </w:tc>
        <w:tc>
          <w:tcPr>
            <w:tcW w:w="1400" w:type="dxa"/>
            <w:vAlign w:val="center"/>
          </w:tcPr>
          <w:p>
            <w:pPr>
              <w:spacing w:line="24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eastAsia="zh-CN"/>
              </w:rPr>
              <w:t>不少于</w:t>
            </w:r>
            <w:r>
              <w:rPr>
                <w:rFonts w:hint="eastAsia" w:asciiTheme="minorEastAsia" w:hAnsiTheme="minorEastAsia" w:eastAsiaTheme="minorEastAsia" w:cstheme="minorEastAsia"/>
                <w:color w:val="auto"/>
                <w:sz w:val="21"/>
                <w:szCs w:val="21"/>
                <w:highlight w:val="none"/>
                <w:lang w:val="en-US" w:eastAsia="zh-CN"/>
              </w:rPr>
              <w:t>7</w:t>
            </w:r>
          </w:p>
        </w:tc>
        <w:tc>
          <w:tcPr>
            <w:tcW w:w="1716" w:type="dxa"/>
            <w:vAlign w:val="center"/>
          </w:tcPr>
          <w:p>
            <w:pPr>
              <w:spacing w:line="240" w:lineRule="auto"/>
              <w:jc w:val="center"/>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cstheme="minorEastAsia"/>
                <w:b w:val="0"/>
                <w:bCs w:val="0"/>
                <w:color w:val="auto"/>
                <w:sz w:val="21"/>
                <w:szCs w:val="21"/>
                <w:highlight w:val="none"/>
                <w:vertAlign w:val="baseline"/>
                <w:lang w:val="en-US" w:eastAsia="zh-CN"/>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04" w:type="dxa"/>
            <w:vMerge w:val="continue"/>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783" w:type="dxa"/>
            <w:vMerge w:val="continue"/>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1517" w:type="dxa"/>
            <w:vMerge w:val="restart"/>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大会议室</w:t>
            </w:r>
          </w:p>
        </w:tc>
        <w:tc>
          <w:tcPr>
            <w:tcW w:w="1700" w:type="dxa"/>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如意</w:t>
            </w:r>
          </w:p>
        </w:tc>
        <w:tc>
          <w:tcPr>
            <w:tcW w:w="1616" w:type="dxa"/>
            <w:vAlign w:val="center"/>
          </w:tcPr>
          <w:p>
            <w:pPr>
              <w:spacing w:line="240" w:lineRule="auto"/>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25cm/盆</w:t>
            </w:r>
          </w:p>
        </w:tc>
        <w:tc>
          <w:tcPr>
            <w:tcW w:w="1400" w:type="dxa"/>
            <w:vAlign w:val="center"/>
          </w:tcPr>
          <w:p>
            <w:pPr>
              <w:spacing w:line="240" w:lineRule="auto"/>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不少于5</w:t>
            </w:r>
          </w:p>
        </w:tc>
        <w:tc>
          <w:tcPr>
            <w:tcW w:w="1716" w:type="dxa"/>
            <w:vAlign w:val="center"/>
          </w:tcPr>
          <w:p>
            <w:pPr>
              <w:spacing w:line="240" w:lineRule="auto"/>
              <w:jc w:val="center"/>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cstheme="minorEastAsia"/>
                <w:b w:val="0"/>
                <w:bCs w:val="0"/>
                <w:color w:val="auto"/>
                <w:sz w:val="21"/>
                <w:szCs w:val="21"/>
                <w:highlight w:val="none"/>
                <w:vertAlign w:val="baseline"/>
                <w:lang w:val="en-US" w:eastAsia="zh-CN"/>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804" w:type="dxa"/>
            <w:vMerge w:val="continue"/>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783" w:type="dxa"/>
            <w:vMerge w:val="continue"/>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1517" w:type="dxa"/>
            <w:vMerge w:val="continue"/>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1700"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绿植</w:t>
            </w:r>
            <w:r>
              <w:rPr>
                <w:rFonts w:hint="eastAsia" w:asciiTheme="minorEastAsia" w:hAnsiTheme="minorEastAsia" w:cstheme="minorEastAsia"/>
                <w:color w:val="auto"/>
                <w:kern w:val="2"/>
                <w:sz w:val="21"/>
                <w:szCs w:val="21"/>
                <w:highlight w:val="none"/>
                <w:lang w:val="en-US" w:eastAsia="zh-CN" w:bidi="ar-SA"/>
              </w:rPr>
              <w:t>时花</w:t>
            </w:r>
            <w:r>
              <w:rPr>
                <w:rFonts w:hint="eastAsia" w:asciiTheme="minorEastAsia" w:hAnsiTheme="minorEastAsia" w:eastAsiaTheme="minorEastAsia" w:cstheme="minorEastAsia"/>
                <w:color w:val="auto"/>
                <w:kern w:val="2"/>
                <w:sz w:val="21"/>
                <w:szCs w:val="21"/>
                <w:highlight w:val="none"/>
                <w:lang w:val="en-US" w:eastAsia="zh-CN" w:bidi="ar-SA"/>
              </w:rPr>
              <w:t>组合</w:t>
            </w:r>
          </w:p>
        </w:tc>
        <w:tc>
          <w:tcPr>
            <w:tcW w:w="1616" w:type="dxa"/>
            <w:vAlign w:val="center"/>
          </w:tcPr>
          <w:p>
            <w:pPr>
              <w:spacing w:line="240" w:lineRule="auto"/>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直径约</w:t>
            </w:r>
            <w:r>
              <w:rPr>
                <w:rFonts w:hint="eastAsia" w:asciiTheme="minorEastAsia" w:hAnsiTheme="minorEastAsia" w:cstheme="minorEastAsia"/>
                <w:color w:val="auto"/>
                <w:kern w:val="2"/>
                <w:sz w:val="21"/>
                <w:szCs w:val="21"/>
                <w:highlight w:val="none"/>
                <w:lang w:val="en-US" w:eastAsia="zh-CN" w:bidi="ar-SA"/>
              </w:rPr>
              <w:t>5</w:t>
            </w:r>
            <w:r>
              <w:rPr>
                <w:rFonts w:hint="eastAsia" w:asciiTheme="minorEastAsia" w:hAnsiTheme="minorEastAsia" w:eastAsiaTheme="minorEastAsia" w:cstheme="minorEastAsia"/>
                <w:color w:val="auto"/>
                <w:kern w:val="2"/>
                <w:sz w:val="21"/>
                <w:szCs w:val="21"/>
                <w:highlight w:val="none"/>
                <w:lang w:val="en-US" w:eastAsia="zh-CN" w:bidi="ar-SA"/>
              </w:rPr>
              <w:t>0cm</w:t>
            </w:r>
          </w:p>
        </w:tc>
        <w:tc>
          <w:tcPr>
            <w:tcW w:w="1400" w:type="dxa"/>
            <w:vAlign w:val="center"/>
          </w:tcPr>
          <w:p>
            <w:pPr>
              <w:spacing w:line="240" w:lineRule="auto"/>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1</w:t>
            </w:r>
          </w:p>
        </w:tc>
        <w:tc>
          <w:tcPr>
            <w:tcW w:w="1716" w:type="dxa"/>
            <w:vAlign w:val="center"/>
          </w:tcPr>
          <w:p>
            <w:pPr>
              <w:spacing w:line="240" w:lineRule="auto"/>
              <w:jc w:val="center"/>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cstheme="minorEastAsia"/>
                <w:b w:val="0"/>
                <w:bCs w:val="0"/>
                <w:color w:val="auto"/>
                <w:sz w:val="21"/>
                <w:szCs w:val="21"/>
                <w:highlight w:val="none"/>
                <w:vertAlign w:val="baseline"/>
                <w:lang w:val="en-US" w:eastAsia="zh-CN"/>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04" w:type="dxa"/>
            <w:vMerge w:val="continue"/>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783" w:type="dxa"/>
            <w:vMerge w:val="continue"/>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1517" w:type="dxa"/>
            <w:vMerge w:val="continue"/>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1700"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绿萝柱</w:t>
            </w:r>
          </w:p>
        </w:tc>
        <w:tc>
          <w:tcPr>
            <w:tcW w:w="1616"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1.</w:t>
            </w:r>
            <w:r>
              <w:rPr>
                <w:rFonts w:hint="eastAsia" w:asciiTheme="minorEastAsia" w:hAnsiTheme="minorEastAsia" w:cstheme="minorEastAsia"/>
                <w:color w:val="auto"/>
                <w:sz w:val="21"/>
                <w:szCs w:val="21"/>
                <w:highlight w:val="none"/>
                <w:lang w:val="en-US" w:eastAsia="zh-CN"/>
              </w:rPr>
              <w:t>6m/盆</w:t>
            </w:r>
          </w:p>
        </w:tc>
        <w:tc>
          <w:tcPr>
            <w:tcW w:w="1400" w:type="dxa"/>
            <w:vAlign w:val="center"/>
          </w:tcPr>
          <w:p>
            <w:pPr>
              <w:spacing w:line="240" w:lineRule="auto"/>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eastAsia="zh-CN"/>
              </w:rPr>
              <w:t>不少于</w:t>
            </w:r>
            <w:r>
              <w:rPr>
                <w:rFonts w:hint="eastAsia" w:asciiTheme="minorEastAsia" w:hAnsiTheme="minorEastAsia" w:eastAsiaTheme="minorEastAsia" w:cstheme="minorEastAsia"/>
                <w:color w:val="auto"/>
                <w:sz w:val="21"/>
                <w:szCs w:val="21"/>
                <w:highlight w:val="none"/>
                <w:lang w:val="en-US" w:eastAsia="zh-CN"/>
              </w:rPr>
              <w:t>2</w:t>
            </w:r>
          </w:p>
        </w:tc>
        <w:tc>
          <w:tcPr>
            <w:tcW w:w="1716" w:type="dxa"/>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cstheme="minorEastAsia"/>
                <w:b w:val="0"/>
                <w:bCs w:val="0"/>
                <w:color w:val="auto"/>
                <w:sz w:val="21"/>
                <w:szCs w:val="21"/>
                <w:highlight w:val="none"/>
                <w:vertAlign w:val="baseline"/>
                <w:lang w:val="en-US" w:eastAsia="zh-CN"/>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04" w:type="dxa"/>
            <w:vMerge w:val="continue"/>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783" w:type="dxa"/>
            <w:vMerge w:val="continue"/>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1517" w:type="dxa"/>
            <w:vMerge w:val="restart"/>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小会议室</w:t>
            </w:r>
          </w:p>
        </w:tc>
        <w:tc>
          <w:tcPr>
            <w:tcW w:w="1700" w:type="dxa"/>
            <w:vAlign w:val="center"/>
          </w:tcPr>
          <w:p>
            <w:pPr>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绿萝柱</w:t>
            </w:r>
          </w:p>
        </w:tc>
        <w:tc>
          <w:tcPr>
            <w:tcW w:w="1616" w:type="dxa"/>
            <w:vAlign w:val="center"/>
          </w:tcPr>
          <w:p>
            <w:pPr>
              <w:jc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1.</w:t>
            </w:r>
            <w:r>
              <w:rPr>
                <w:rFonts w:hint="eastAsia" w:asciiTheme="minorEastAsia" w:hAnsiTheme="minorEastAsia" w:cstheme="minorEastAsia"/>
                <w:color w:val="auto"/>
                <w:sz w:val="21"/>
                <w:szCs w:val="21"/>
                <w:highlight w:val="none"/>
                <w:lang w:val="en-US" w:eastAsia="zh-CN"/>
              </w:rPr>
              <w:t>6m/盆</w:t>
            </w:r>
          </w:p>
        </w:tc>
        <w:tc>
          <w:tcPr>
            <w:tcW w:w="1400" w:type="dxa"/>
            <w:vAlign w:val="center"/>
          </w:tcPr>
          <w:p>
            <w:pPr>
              <w:spacing w:line="240" w:lineRule="auto"/>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eastAsia="zh-CN"/>
              </w:rPr>
              <w:t>不少于</w:t>
            </w:r>
            <w:r>
              <w:rPr>
                <w:rFonts w:hint="eastAsia" w:asciiTheme="minorEastAsia" w:hAnsiTheme="minorEastAsia" w:eastAsiaTheme="minorEastAsia" w:cstheme="minorEastAsia"/>
                <w:color w:val="auto"/>
                <w:sz w:val="21"/>
                <w:szCs w:val="21"/>
                <w:highlight w:val="none"/>
                <w:lang w:val="en-US" w:eastAsia="zh-CN"/>
              </w:rPr>
              <w:t>1</w:t>
            </w:r>
          </w:p>
        </w:tc>
        <w:tc>
          <w:tcPr>
            <w:tcW w:w="1716" w:type="dxa"/>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cstheme="minorEastAsia"/>
                <w:b w:val="0"/>
                <w:bCs w:val="0"/>
                <w:color w:val="auto"/>
                <w:sz w:val="21"/>
                <w:szCs w:val="21"/>
                <w:highlight w:val="none"/>
                <w:vertAlign w:val="baseline"/>
                <w:lang w:val="en-US" w:eastAsia="zh-CN"/>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04" w:type="dxa"/>
            <w:vMerge w:val="continue"/>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783" w:type="dxa"/>
            <w:vMerge w:val="continue"/>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1517" w:type="dxa"/>
            <w:vMerge w:val="continue"/>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c>
          <w:tcPr>
            <w:tcW w:w="1700" w:type="dxa"/>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红掌</w:t>
            </w:r>
          </w:p>
        </w:tc>
        <w:tc>
          <w:tcPr>
            <w:tcW w:w="1616" w:type="dxa"/>
            <w:vAlign w:val="center"/>
          </w:tcPr>
          <w:p>
            <w:pPr>
              <w:spacing w:line="240" w:lineRule="auto"/>
              <w:jc w:val="center"/>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eastAsiaTheme="minorEastAsia" w:cstheme="minorEastAsia"/>
                <w:color w:val="auto"/>
                <w:sz w:val="21"/>
                <w:szCs w:val="21"/>
                <w:highlight w:val="none"/>
              </w:rPr>
              <w:t>30cm/盆</w:t>
            </w:r>
          </w:p>
        </w:tc>
        <w:tc>
          <w:tcPr>
            <w:tcW w:w="1400" w:type="dxa"/>
            <w:vAlign w:val="center"/>
          </w:tcPr>
          <w:p>
            <w:pPr>
              <w:spacing w:line="240" w:lineRule="auto"/>
              <w:jc w:val="center"/>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t>1</w:t>
            </w:r>
          </w:p>
        </w:tc>
        <w:tc>
          <w:tcPr>
            <w:tcW w:w="1716" w:type="dxa"/>
            <w:vAlign w:val="center"/>
          </w:tcPr>
          <w:p>
            <w:pPr>
              <w:spacing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cstheme="minorEastAsia"/>
                <w:b w:val="0"/>
                <w:bCs w:val="0"/>
                <w:color w:val="auto"/>
                <w:sz w:val="21"/>
                <w:szCs w:val="21"/>
                <w:highlight w:val="none"/>
                <w:vertAlign w:val="baseline"/>
                <w:lang w:val="en-US" w:eastAsia="zh-CN"/>
              </w:rPr>
              <w:t>长期</w:t>
            </w:r>
          </w:p>
        </w:tc>
      </w:tr>
    </w:tbl>
    <w:p>
      <w:pPr>
        <w:pStyle w:val="6"/>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40" w:lineRule="exact"/>
        <w:ind w:firstLine="560" w:firstLineChars="200"/>
        <w:textAlignment w:val="auto"/>
        <w:rPr>
          <w:rFonts w:hint="eastAsia" w:ascii="宋体" w:hAnsi="宋体" w:cs="Arial"/>
          <w:bCs/>
          <w:color w:val="auto"/>
          <w:sz w:val="28"/>
          <w:szCs w:val="28"/>
          <w:highlight w:val="none"/>
          <w:lang w:eastAsia="zh-CN"/>
        </w:rPr>
      </w:pPr>
    </w:p>
    <w:p>
      <w:pPr>
        <w:pStyle w:val="6"/>
        <w:keepNext w:val="0"/>
        <w:keepLines w:val="0"/>
        <w:pageBreakBefore w:val="0"/>
        <w:widowControl w:val="0"/>
        <w:numPr>
          <w:ilvl w:val="0"/>
          <w:numId w:val="1"/>
        </w:numPr>
        <w:tabs>
          <w:tab w:val="left" w:pos="993"/>
        </w:tabs>
        <w:kinsoku/>
        <w:wordWrap/>
        <w:overflowPunct/>
        <w:topLinePunct w:val="0"/>
        <w:autoSpaceDE/>
        <w:autoSpaceDN/>
        <w:bidi w:val="0"/>
        <w:adjustRightInd/>
        <w:snapToGrid/>
        <w:spacing w:line="540" w:lineRule="exact"/>
        <w:ind w:firstLine="560" w:firstLineChars="200"/>
        <w:textAlignment w:val="auto"/>
        <w:rPr>
          <w:rFonts w:hint="eastAsia" w:ascii="宋体" w:hAnsi="宋体" w:cs="Arial"/>
          <w:bCs/>
          <w:color w:val="auto"/>
          <w:sz w:val="28"/>
          <w:szCs w:val="28"/>
          <w:highlight w:val="none"/>
          <w:lang w:eastAsia="zh-CN"/>
        </w:rPr>
      </w:pPr>
      <w:r>
        <w:rPr>
          <w:rFonts w:hint="eastAsia" w:ascii="宋体" w:hAnsi="宋体" w:cs="Arial"/>
          <w:bCs/>
          <w:color w:val="auto"/>
          <w:sz w:val="28"/>
          <w:szCs w:val="28"/>
          <w:highlight w:val="none"/>
          <w:lang w:eastAsia="zh-CN"/>
        </w:rPr>
        <w:t>中标人须按上表规定、按以下图样，每半年对孵化中心一期、孵化中心二期、东部孵化器各大堂“植物组合”进行轮换。广州国际科贸中心大堂植物可根据采购人需求每半年进行不同品种间轮换。</w:t>
      </w:r>
    </w:p>
    <w:p>
      <w:pPr>
        <w:pStyle w:val="6"/>
        <w:keepNext w:val="0"/>
        <w:keepLines w:val="0"/>
        <w:pageBreakBefore w:val="0"/>
        <w:widowControl w:val="0"/>
        <w:numPr>
          <w:ilvl w:val="0"/>
          <w:numId w:val="1"/>
        </w:numPr>
        <w:tabs>
          <w:tab w:val="left" w:pos="993"/>
        </w:tabs>
        <w:kinsoku/>
        <w:wordWrap/>
        <w:overflowPunct/>
        <w:topLinePunct w:val="0"/>
        <w:autoSpaceDE/>
        <w:autoSpaceDN/>
        <w:bidi w:val="0"/>
        <w:adjustRightInd/>
        <w:snapToGrid/>
        <w:spacing w:line="540" w:lineRule="exact"/>
        <w:ind w:firstLine="560" w:firstLineChars="200"/>
        <w:textAlignment w:val="auto"/>
        <w:rPr>
          <w:rFonts w:hint="eastAsia" w:ascii="宋体" w:hAnsi="宋体" w:cs="Arial"/>
          <w:bCs/>
          <w:color w:val="auto"/>
          <w:sz w:val="28"/>
          <w:szCs w:val="28"/>
          <w:highlight w:val="none"/>
          <w:lang w:eastAsia="zh-CN"/>
        </w:rPr>
      </w:pPr>
      <w:r>
        <w:rPr>
          <w:rFonts w:hint="eastAsia" w:ascii="宋体" w:hAnsi="宋体" w:cs="Arial"/>
          <w:bCs/>
          <w:color w:val="auto"/>
          <w:sz w:val="28"/>
          <w:szCs w:val="28"/>
          <w:highlight w:val="none"/>
          <w:lang w:eastAsia="zh-CN"/>
        </w:rPr>
        <w:t>合同期内，采</w:t>
      </w:r>
      <w:bookmarkStart w:id="0" w:name="_GoBack"/>
      <w:bookmarkEnd w:id="0"/>
      <w:r>
        <w:rPr>
          <w:rFonts w:hint="eastAsia" w:ascii="宋体" w:hAnsi="宋体" w:cs="Arial"/>
          <w:bCs/>
          <w:color w:val="auto"/>
          <w:sz w:val="28"/>
          <w:szCs w:val="28"/>
          <w:highlight w:val="none"/>
          <w:lang w:eastAsia="zh-CN"/>
        </w:rPr>
        <w:t>购人有权在相同价格内按需对“植物组合”进行调整修改，中标人应按采购人需求实施调整，且不增加服务费用；中标人如需更改“植物组合”，须将图样交采购人确认后方可调整实施。</w:t>
      </w:r>
    </w:p>
    <w:tbl>
      <w:tblPr>
        <w:tblStyle w:val="4"/>
        <w:tblW w:w="94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8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803" w:type="dxa"/>
            <w:vAlign w:val="center"/>
          </w:tcPr>
          <w:p>
            <w:pPr>
              <w:pStyle w:val="6"/>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240" w:lineRule="auto"/>
              <w:ind w:firstLine="0"/>
              <w:jc w:val="center"/>
              <w:textAlignment w:val="auto"/>
              <w:rPr>
                <w:rFonts w:hint="eastAsia" w:ascii="宋体" w:hAnsi="宋体" w:cs="Arial"/>
                <w:b/>
                <w:bCs w:val="0"/>
                <w:color w:val="auto"/>
                <w:sz w:val="24"/>
                <w:highlight w:val="none"/>
                <w:vertAlign w:val="baseline"/>
                <w:lang w:val="en-US" w:eastAsia="zh-CN"/>
              </w:rPr>
            </w:pPr>
            <w:r>
              <w:rPr>
                <w:rFonts w:hint="eastAsia" w:ascii="宋体" w:hAnsi="宋体" w:cs="Arial"/>
                <w:b/>
                <w:bCs w:val="0"/>
                <w:color w:val="auto"/>
                <w:sz w:val="24"/>
                <w:highlight w:val="none"/>
                <w:vertAlign w:val="baseline"/>
                <w:lang w:val="en-US" w:eastAsia="zh-CN"/>
              </w:rPr>
              <w:t>植</w:t>
            </w:r>
          </w:p>
          <w:p>
            <w:pPr>
              <w:pStyle w:val="6"/>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240" w:lineRule="auto"/>
              <w:ind w:firstLine="0"/>
              <w:jc w:val="center"/>
              <w:textAlignment w:val="auto"/>
              <w:rPr>
                <w:rFonts w:hint="eastAsia" w:ascii="宋体" w:hAnsi="宋体" w:cs="Arial"/>
                <w:b/>
                <w:bCs w:val="0"/>
                <w:color w:val="auto"/>
                <w:sz w:val="24"/>
                <w:highlight w:val="none"/>
                <w:vertAlign w:val="baseline"/>
                <w:lang w:val="en-US" w:eastAsia="zh-CN"/>
              </w:rPr>
            </w:pPr>
            <w:r>
              <w:rPr>
                <w:rFonts w:hint="eastAsia" w:ascii="宋体" w:hAnsi="宋体" w:cs="Arial"/>
                <w:b/>
                <w:bCs w:val="0"/>
                <w:color w:val="auto"/>
                <w:sz w:val="24"/>
                <w:highlight w:val="none"/>
                <w:vertAlign w:val="baseline"/>
                <w:lang w:val="en-US" w:eastAsia="zh-CN"/>
              </w:rPr>
              <w:t>物</w:t>
            </w:r>
          </w:p>
          <w:p>
            <w:pPr>
              <w:pStyle w:val="6"/>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240" w:lineRule="auto"/>
              <w:ind w:firstLine="0"/>
              <w:jc w:val="center"/>
              <w:textAlignment w:val="auto"/>
              <w:rPr>
                <w:rFonts w:hint="eastAsia" w:ascii="宋体" w:hAnsi="宋体" w:cs="Arial"/>
                <w:b/>
                <w:bCs w:val="0"/>
                <w:color w:val="auto"/>
                <w:sz w:val="24"/>
                <w:highlight w:val="none"/>
                <w:vertAlign w:val="baseline"/>
                <w:lang w:val="en-US" w:eastAsia="zh-CN"/>
              </w:rPr>
            </w:pPr>
            <w:r>
              <w:rPr>
                <w:rFonts w:hint="eastAsia" w:ascii="宋体" w:hAnsi="宋体" w:cs="Arial"/>
                <w:b/>
                <w:bCs w:val="0"/>
                <w:color w:val="auto"/>
                <w:sz w:val="24"/>
                <w:highlight w:val="none"/>
                <w:vertAlign w:val="baseline"/>
                <w:lang w:val="en-US" w:eastAsia="zh-CN"/>
              </w:rPr>
              <w:t>组</w:t>
            </w:r>
          </w:p>
          <w:p>
            <w:pPr>
              <w:pStyle w:val="6"/>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240" w:lineRule="auto"/>
              <w:ind w:firstLine="0"/>
              <w:jc w:val="center"/>
              <w:textAlignment w:val="auto"/>
              <w:rPr>
                <w:rFonts w:hint="eastAsia" w:ascii="宋体" w:hAnsi="宋体" w:cs="Arial"/>
                <w:b/>
                <w:bCs w:val="0"/>
                <w:color w:val="auto"/>
                <w:sz w:val="24"/>
                <w:highlight w:val="none"/>
                <w:vertAlign w:val="baseline"/>
                <w:lang w:val="en-US" w:eastAsia="zh-CN"/>
              </w:rPr>
            </w:pPr>
            <w:r>
              <w:rPr>
                <w:rFonts w:hint="eastAsia" w:ascii="宋体" w:hAnsi="宋体" w:cs="Arial"/>
                <w:b/>
                <w:bCs w:val="0"/>
                <w:color w:val="auto"/>
                <w:sz w:val="24"/>
                <w:highlight w:val="none"/>
                <w:vertAlign w:val="baseline"/>
                <w:lang w:val="en-US" w:eastAsia="zh-CN"/>
              </w:rPr>
              <w:t>合</w:t>
            </w:r>
          </w:p>
          <w:p>
            <w:pPr>
              <w:pStyle w:val="6"/>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240" w:lineRule="auto"/>
              <w:ind w:firstLine="0"/>
              <w:jc w:val="center"/>
              <w:textAlignment w:val="auto"/>
              <w:rPr>
                <w:rFonts w:hint="default" w:ascii="宋体" w:hAnsi="宋体" w:cs="Arial"/>
                <w:b/>
                <w:bCs w:val="0"/>
                <w:color w:val="auto"/>
                <w:sz w:val="24"/>
                <w:highlight w:val="none"/>
                <w:vertAlign w:val="baseline"/>
                <w:lang w:val="en-US" w:eastAsia="zh-CN"/>
              </w:rPr>
            </w:pPr>
            <w:r>
              <w:rPr>
                <w:rFonts w:hint="eastAsia" w:ascii="宋体" w:hAnsi="宋体" w:cs="Arial"/>
                <w:b/>
                <w:bCs w:val="0"/>
                <w:color w:val="auto"/>
                <w:sz w:val="24"/>
                <w:highlight w:val="none"/>
                <w:vertAlign w:val="baseline"/>
                <w:lang w:val="en-US" w:eastAsia="zh-CN"/>
              </w:rPr>
              <w:t>A</w:t>
            </w:r>
          </w:p>
        </w:tc>
        <w:tc>
          <w:tcPr>
            <w:tcW w:w="8667" w:type="dxa"/>
          </w:tcPr>
          <w:p>
            <w:pPr>
              <w:pStyle w:val="6"/>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240" w:lineRule="auto"/>
              <w:textAlignment w:val="auto"/>
              <w:rPr>
                <w:rFonts w:hint="default" w:ascii="宋体" w:hAnsi="宋体" w:cs="Arial"/>
                <w:bCs/>
                <w:color w:val="auto"/>
                <w:sz w:val="24"/>
                <w:highlight w:val="none"/>
                <w:vertAlign w:val="baseline"/>
                <w:lang w:val="en-US" w:eastAsia="zh-CN"/>
              </w:rPr>
            </w:pPr>
            <w:r>
              <w:rPr>
                <w:rFonts w:hint="eastAsia" w:eastAsiaTheme="minorEastAsia"/>
                <w:lang w:eastAsia="zh-CN"/>
              </w:rPr>
              <w:drawing>
                <wp:inline distT="0" distB="0" distL="114300" distR="114300">
                  <wp:extent cx="5482590" cy="4158615"/>
                  <wp:effectExtent l="0" t="0" r="3810" b="13335"/>
                  <wp:docPr id="1" name="图片 1" descr="1630464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30464680"/>
                          <pic:cNvPicPr>
                            <a:picLocks noChangeAspect="1"/>
                          </pic:cNvPicPr>
                        </pic:nvPicPr>
                        <pic:blipFill>
                          <a:blip r:embed="rId4"/>
                          <a:stretch>
                            <a:fillRect/>
                          </a:stretch>
                        </pic:blipFill>
                        <pic:spPr>
                          <a:xfrm>
                            <a:off x="0" y="0"/>
                            <a:ext cx="5482590" cy="41586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803" w:type="dxa"/>
            <w:vAlign w:val="center"/>
          </w:tcPr>
          <w:p>
            <w:pPr>
              <w:pStyle w:val="6"/>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240" w:lineRule="auto"/>
              <w:ind w:firstLine="0"/>
              <w:jc w:val="center"/>
              <w:textAlignment w:val="auto"/>
              <w:rPr>
                <w:rFonts w:hint="eastAsia" w:ascii="宋体" w:hAnsi="宋体" w:cs="Arial"/>
                <w:b/>
                <w:bCs w:val="0"/>
                <w:color w:val="auto"/>
                <w:sz w:val="24"/>
                <w:highlight w:val="none"/>
                <w:vertAlign w:val="baseline"/>
                <w:lang w:val="en-US" w:eastAsia="zh-CN"/>
              </w:rPr>
            </w:pPr>
            <w:r>
              <w:rPr>
                <w:rFonts w:hint="eastAsia" w:ascii="宋体" w:hAnsi="宋体" w:cs="Arial"/>
                <w:b/>
                <w:bCs w:val="0"/>
                <w:color w:val="auto"/>
                <w:sz w:val="24"/>
                <w:highlight w:val="none"/>
                <w:vertAlign w:val="baseline"/>
                <w:lang w:val="en-US" w:eastAsia="zh-CN"/>
              </w:rPr>
              <w:t>植</w:t>
            </w:r>
          </w:p>
          <w:p>
            <w:pPr>
              <w:pStyle w:val="6"/>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240" w:lineRule="auto"/>
              <w:ind w:firstLine="0"/>
              <w:jc w:val="center"/>
              <w:textAlignment w:val="auto"/>
              <w:rPr>
                <w:rFonts w:hint="eastAsia" w:ascii="宋体" w:hAnsi="宋体" w:cs="Arial"/>
                <w:b/>
                <w:bCs w:val="0"/>
                <w:color w:val="auto"/>
                <w:sz w:val="24"/>
                <w:highlight w:val="none"/>
                <w:vertAlign w:val="baseline"/>
                <w:lang w:val="en-US" w:eastAsia="zh-CN"/>
              </w:rPr>
            </w:pPr>
            <w:r>
              <w:rPr>
                <w:rFonts w:hint="eastAsia" w:ascii="宋体" w:hAnsi="宋体" w:cs="Arial"/>
                <w:b/>
                <w:bCs w:val="0"/>
                <w:color w:val="auto"/>
                <w:sz w:val="24"/>
                <w:highlight w:val="none"/>
                <w:vertAlign w:val="baseline"/>
                <w:lang w:val="en-US" w:eastAsia="zh-CN"/>
              </w:rPr>
              <w:t>物</w:t>
            </w:r>
          </w:p>
          <w:p>
            <w:pPr>
              <w:pStyle w:val="6"/>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240" w:lineRule="auto"/>
              <w:ind w:firstLine="0"/>
              <w:jc w:val="center"/>
              <w:textAlignment w:val="auto"/>
              <w:rPr>
                <w:rFonts w:hint="eastAsia" w:ascii="宋体" w:hAnsi="宋体" w:cs="Arial"/>
                <w:b/>
                <w:bCs w:val="0"/>
                <w:color w:val="auto"/>
                <w:sz w:val="24"/>
                <w:highlight w:val="none"/>
                <w:vertAlign w:val="baseline"/>
                <w:lang w:val="en-US" w:eastAsia="zh-CN"/>
              </w:rPr>
            </w:pPr>
            <w:r>
              <w:rPr>
                <w:rFonts w:hint="eastAsia" w:ascii="宋体" w:hAnsi="宋体" w:cs="Arial"/>
                <w:b/>
                <w:bCs w:val="0"/>
                <w:color w:val="auto"/>
                <w:sz w:val="24"/>
                <w:highlight w:val="none"/>
                <w:vertAlign w:val="baseline"/>
                <w:lang w:val="en-US" w:eastAsia="zh-CN"/>
              </w:rPr>
              <w:t>组</w:t>
            </w:r>
          </w:p>
          <w:p>
            <w:pPr>
              <w:pStyle w:val="6"/>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240" w:lineRule="auto"/>
              <w:ind w:firstLine="0"/>
              <w:jc w:val="center"/>
              <w:textAlignment w:val="auto"/>
              <w:rPr>
                <w:rFonts w:hint="eastAsia" w:ascii="宋体" w:hAnsi="宋体" w:cs="Arial"/>
                <w:b/>
                <w:bCs w:val="0"/>
                <w:color w:val="auto"/>
                <w:sz w:val="24"/>
                <w:highlight w:val="none"/>
                <w:vertAlign w:val="baseline"/>
                <w:lang w:val="en-US" w:eastAsia="zh-CN"/>
              </w:rPr>
            </w:pPr>
            <w:r>
              <w:rPr>
                <w:rFonts w:hint="eastAsia" w:ascii="宋体" w:hAnsi="宋体" w:cs="Arial"/>
                <w:b/>
                <w:bCs w:val="0"/>
                <w:color w:val="auto"/>
                <w:sz w:val="24"/>
                <w:highlight w:val="none"/>
                <w:vertAlign w:val="baseline"/>
                <w:lang w:val="en-US" w:eastAsia="zh-CN"/>
              </w:rPr>
              <w:t>合</w:t>
            </w:r>
          </w:p>
          <w:p>
            <w:pPr>
              <w:pStyle w:val="6"/>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240" w:lineRule="auto"/>
              <w:ind w:firstLine="0"/>
              <w:jc w:val="center"/>
              <w:textAlignment w:val="auto"/>
              <w:rPr>
                <w:rFonts w:hint="default" w:ascii="宋体" w:hAnsi="宋体" w:cs="Arial"/>
                <w:b/>
                <w:bCs w:val="0"/>
                <w:color w:val="auto"/>
                <w:sz w:val="24"/>
                <w:highlight w:val="none"/>
                <w:vertAlign w:val="baseline"/>
                <w:lang w:val="en-US" w:eastAsia="zh-CN"/>
              </w:rPr>
            </w:pPr>
            <w:r>
              <w:rPr>
                <w:rFonts w:hint="eastAsia" w:ascii="宋体" w:hAnsi="宋体" w:cs="Arial"/>
                <w:b/>
                <w:bCs w:val="0"/>
                <w:color w:val="auto"/>
                <w:sz w:val="24"/>
                <w:highlight w:val="none"/>
                <w:vertAlign w:val="baseline"/>
                <w:lang w:val="en-US" w:eastAsia="zh-CN"/>
              </w:rPr>
              <w:t>B</w:t>
            </w:r>
          </w:p>
        </w:tc>
        <w:tc>
          <w:tcPr>
            <w:tcW w:w="8667" w:type="dxa"/>
          </w:tcPr>
          <w:p>
            <w:pPr>
              <w:pStyle w:val="6"/>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240" w:lineRule="auto"/>
              <w:textAlignment w:val="auto"/>
              <w:rPr>
                <w:rFonts w:hint="default" w:ascii="宋体" w:hAnsi="宋体" w:cs="Arial"/>
                <w:bCs/>
                <w:color w:val="auto"/>
                <w:sz w:val="24"/>
                <w:highlight w:val="none"/>
                <w:vertAlign w:val="baseline"/>
                <w:lang w:val="en-US" w:eastAsia="zh-CN"/>
              </w:rPr>
            </w:pPr>
            <w:r>
              <w:rPr>
                <w:rFonts w:hint="eastAsia" w:eastAsiaTheme="minorEastAsia"/>
                <w:lang w:eastAsia="zh-CN"/>
              </w:rPr>
              <w:drawing>
                <wp:inline distT="0" distB="0" distL="114300" distR="114300">
                  <wp:extent cx="5272405" cy="4072890"/>
                  <wp:effectExtent l="0" t="0" r="4445" b="3810"/>
                  <wp:docPr id="2" name="图片 2" descr="1630474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30474253(1)"/>
                          <pic:cNvPicPr>
                            <a:picLocks noChangeAspect="1"/>
                          </pic:cNvPicPr>
                        </pic:nvPicPr>
                        <pic:blipFill>
                          <a:blip r:embed="rId5"/>
                          <a:stretch>
                            <a:fillRect/>
                          </a:stretch>
                        </pic:blipFill>
                        <pic:spPr>
                          <a:xfrm>
                            <a:off x="0" y="0"/>
                            <a:ext cx="5272405" cy="40728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803" w:type="dxa"/>
            <w:vAlign w:val="center"/>
          </w:tcPr>
          <w:p>
            <w:pPr>
              <w:pStyle w:val="6"/>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240" w:lineRule="auto"/>
              <w:ind w:firstLine="0"/>
              <w:jc w:val="center"/>
              <w:textAlignment w:val="auto"/>
              <w:rPr>
                <w:rFonts w:hint="eastAsia" w:ascii="宋体" w:hAnsi="宋体" w:cs="Arial"/>
                <w:b/>
                <w:bCs w:val="0"/>
                <w:color w:val="auto"/>
                <w:sz w:val="24"/>
                <w:highlight w:val="none"/>
                <w:vertAlign w:val="baseline"/>
                <w:lang w:val="en-US" w:eastAsia="zh-CN"/>
              </w:rPr>
            </w:pPr>
            <w:r>
              <w:rPr>
                <w:rFonts w:hint="eastAsia" w:ascii="宋体" w:hAnsi="宋体" w:cs="Arial"/>
                <w:b/>
                <w:bCs w:val="0"/>
                <w:color w:val="auto"/>
                <w:sz w:val="24"/>
                <w:highlight w:val="none"/>
                <w:vertAlign w:val="baseline"/>
                <w:lang w:val="en-US" w:eastAsia="zh-CN"/>
              </w:rPr>
              <w:t>植</w:t>
            </w:r>
          </w:p>
          <w:p>
            <w:pPr>
              <w:pStyle w:val="6"/>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240" w:lineRule="auto"/>
              <w:ind w:firstLine="0"/>
              <w:jc w:val="center"/>
              <w:textAlignment w:val="auto"/>
              <w:rPr>
                <w:rFonts w:hint="eastAsia" w:ascii="宋体" w:hAnsi="宋体" w:cs="Arial"/>
                <w:b/>
                <w:bCs w:val="0"/>
                <w:color w:val="auto"/>
                <w:sz w:val="24"/>
                <w:highlight w:val="none"/>
                <w:vertAlign w:val="baseline"/>
                <w:lang w:val="en-US" w:eastAsia="zh-CN"/>
              </w:rPr>
            </w:pPr>
            <w:r>
              <w:rPr>
                <w:rFonts w:hint="eastAsia" w:ascii="宋体" w:hAnsi="宋体" w:cs="Arial"/>
                <w:b/>
                <w:bCs w:val="0"/>
                <w:color w:val="auto"/>
                <w:sz w:val="24"/>
                <w:highlight w:val="none"/>
                <w:vertAlign w:val="baseline"/>
                <w:lang w:val="en-US" w:eastAsia="zh-CN"/>
              </w:rPr>
              <w:t>物</w:t>
            </w:r>
          </w:p>
          <w:p>
            <w:pPr>
              <w:pStyle w:val="6"/>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240" w:lineRule="auto"/>
              <w:ind w:firstLine="0"/>
              <w:jc w:val="center"/>
              <w:textAlignment w:val="auto"/>
              <w:rPr>
                <w:rFonts w:hint="eastAsia" w:ascii="宋体" w:hAnsi="宋体" w:cs="Arial"/>
                <w:b/>
                <w:bCs w:val="0"/>
                <w:color w:val="auto"/>
                <w:sz w:val="24"/>
                <w:highlight w:val="none"/>
                <w:vertAlign w:val="baseline"/>
                <w:lang w:val="en-US" w:eastAsia="zh-CN"/>
              </w:rPr>
            </w:pPr>
            <w:r>
              <w:rPr>
                <w:rFonts w:hint="eastAsia" w:ascii="宋体" w:hAnsi="宋体" w:cs="Arial"/>
                <w:b/>
                <w:bCs w:val="0"/>
                <w:color w:val="auto"/>
                <w:sz w:val="24"/>
                <w:highlight w:val="none"/>
                <w:vertAlign w:val="baseline"/>
                <w:lang w:val="en-US" w:eastAsia="zh-CN"/>
              </w:rPr>
              <w:t>组</w:t>
            </w:r>
          </w:p>
          <w:p>
            <w:pPr>
              <w:pStyle w:val="6"/>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240" w:lineRule="auto"/>
              <w:ind w:firstLine="0"/>
              <w:jc w:val="center"/>
              <w:textAlignment w:val="auto"/>
              <w:rPr>
                <w:rFonts w:hint="eastAsia" w:ascii="宋体" w:hAnsi="宋体" w:cs="Arial"/>
                <w:b/>
                <w:bCs w:val="0"/>
                <w:color w:val="auto"/>
                <w:sz w:val="24"/>
                <w:highlight w:val="none"/>
                <w:vertAlign w:val="baseline"/>
                <w:lang w:val="en-US" w:eastAsia="zh-CN"/>
              </w:rPr>
            </w:pPr>
            <w:r>
              <w:rPr>
                <w:rFonts w:hint="eastAsia" w:ascii="宋体" w:hAnsi="宋体" w:cs="Arial"/>
                <w:b/>
                <w:bCs w:val="0"/>
                <w:color w:val="auto"/>
                <w:sz w:val="24"/>
                <w:highlight w:val="none"/>
                <w:vertAlign w:val="baseline"/>
                <w:lang w:val="en-US" w:eastAsia="zh-CN"/>
              </w:rPr>
              <w:t>合</w:t>
            </w:r>
          </w:p>
          <w:p>
            <w:pPr>
              <w:pStyle w:val="6"/>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240" w:lineRule="auto"/>
              <w:ind w:firstLine="0"/>
              <w:jc w:val="center"/>
              <w:textAlignment w:val="auto"/>
              <w:rPr>
                <w:rFonts w:hint="default" w:ascii="宋体" w:hAnsi="宋体" w:cs="Arial"/>
                <w:b/>
                <w:bCs w:val="0"/>
                <w:color w:val="auto"/>
                <w:sz w:val="24"/>
                <w:highlight w:val="none"/>
                <w:vertAlign w:val="baseline"/>
                <w:lang w:val="en-US" w:eastAsia="zh-CN"/>
              </w:rPr>
            </w:pPr>
            <w:r>
              <w:rPr>
                <w:rFonts w:hint="eastAsia" w:ascii="宋体" w:hAnsi="宋体" w:cs="Arial"/>
                <w:b/>
                <w:bCs w:val="0"/>
                <w:color w:val="auto"/>
                <w:sz w:val="24"/>
                <w:highlight w:val="none"/>
                <w:vertAlign w:val="baseline"/>
                <w:lang w:val="en-US" w:eastAsia="zh-CN"/>
              </w:rPr>
              <w:t>C</w:t>
            </w:r>
          </w:p>
        </w:tc>
        <w:tc>
          <w:tcPr>
            <w:tcW w:w="8667" w:type="dxa"/>
          </w:tcPr>
          <w:p>
            <w:pPr>
              <w:pStyle w:val="6"/>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240" w:lineRule="auto"/>
              <w:textAlignment w:val="auto"/>
              <w:rPr>
                <w:rFonts w:hint="default" w:ascii="宋体" w:hAnsi="宋体" w:cs="Arial"/>
                <w:bCs/>
                <w:color w:val="auto"/>
                <w:sz w:val="24"/>
                <w:highlight w:val="none"/>
                <w:vertAlign w:val="baseline"/>
                <w:lang w:val="en-US" w:eastAsia="zh-CN"/>
              </w:rPr>
            </w:pPr>
            <w:r>
              <w:rPr>
                <w:rFonts w:hint="eastAsia" w:eastAsiaTheme="minorEastAsia"/>
                <w:lang w:eastAsia="zh-CN"/>
              </w:rPr>
              <w:drawing>
                <wp:inline distT="0" distB="0" distL="114300" distR="114300">
                  <wp:extent cx="5267325" cy="3590925"/>
                  <wp:effectExtent l="0" t="0" r="9525" b="9525"/>
                  <wp:docPr id="3" name="图片 3" descr="方案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方案4"/>
                          <pic:cNvPicPr>
                            <a:picLocks noChangeAspect="1"/>
                          </pic:cNvPicPr>
                        </pic:nvPicPr>
                        <pic:blipFill>
                          <a:blip r:embed="rId6"/>
                          <a:stretch>
                            <a:fillRect/>
                          </a:stretch>
                        </pic:blipFill>
                        <pic:spPr>
                          <a:xfrm>
                            <a:off x="0" y="0"/>
                            <a:ext cx="5267325" cy="35909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803" w:type="dxa"/>
            <w:vAlign w:val="center"/>
          </w:tcPr>
          <w:p>
            <w:pPr>
              <w:pStyle w:val="6"/>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240" w:lineRule="auto"/>
              <w:ind w:firstLine="0"/>
              <w:jc w:val="center"/>
              <w:textAlignment w:val="auto"/>
              <w:rPr>
                <w:rFonts w:hint="eastAsia" w:ascii="宋体" w:hAnsi="宋体" w:cs="Arial"/>
                <w:b/>
                <w:bCs w:val="0"/>
                <w:color w:val="auto"/>
                <w:sz w:val="24"/>
                <w:highlight w:val="none"/>
                <w:vertAlign w:val="baseline"/>
                <w:lang w:val="en-US" w:eastAsia="zh-CN"/>
              </w:rPr>
            </w:pPr>
            <w:r>
              <w:rPr>
                <w:rFonts w:hint="eastAsia" w:ascii="宋体" w:hAnsi="宋体" w:cs="Arial"/>
                <w:b/>
                <w:bCs w:val="0"/>
                <w:color w:val="auto"/>
                <w:sz w:val="24"/>
                <w:highlight w:val="none"/>
                <w:vertAlign w:val="baseline"/>
                <w:lang w:val="en-US" w:eastAsia="zh-CN"/>
              </w:rPr>
              <w:t>植</w:t>
            </w:r>
          </w:p>
          <w:p>
            <w:pPr>
              <w:pStyle w:val="6"/>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240" w:lineRule="auto"/>
              <w:ind w:firstLine="0"/>
              <w:jc w:val="center"/>
              <w:textAlignment w:val="auto"/>
              <w:rPr>
                <w:rFonts w:hint="eastAsia" w:ascii="宋体" w:hAnsi="宋体" w:cs="Arial"/>
                <w:b/>
                <w:bCs w:val="0"/>
                <w:color w:val="auto"/>
                <w:sz w:val="24"/>
                <w:highlight w:val="none"/>
                <w:vertAlign w:val="baseline"/>
                <w:lang w:val="en-US" w:eastAsia="zh-CN"/>
              </w:rPr>
            </w:pPr>
            <w:r>
              <w:rPr>
                <w:rFonts w:hint="eastAsia" w:ascii="宋体" w:hAnsi="宋体" w:cs="Arial"/>
                <w:b/>
                <w:bCs w:val="0"/>
                <w:color w:val="auto"/>
                <w:sz w:val="24"/>
                <w:highlight w:val="none"/>
                <w:vertAlign w:val="baseline"/>
                <w:lang w:val="en-US" w:eastAsia="zh-CN"/>
              </w:rPr>
              <w:t>物</w:t>
            </w:r>
          </w:p>
          <w:p>
            <w:pPr>
              <w:pStyle w:val="6"/>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240" w:lineRule="auto"/>
              <w:ind w:firstLine="0"/>
              <w:jc w:val="center"/>
              <w:textAlignment w:val="auto"/>
              <w:rPr>
                <w:rFonts w:hint="eastAsia" w:ascii="宋体" w:hAnsi="宋体" w:cs="Arial"/>
                <w:b/>
                <w:bCs w:val="0"/>
                <w:color w:val="auto"/>
                <w:sz w:val="24"/>
                <w:highlight w:val="none"/>
                <w:vertAlign w:val="baseline"/>
                <w:lang w:val="en-US" w:eastAsia="zh-CN"/>
              </w:rPr>
            </w:pPr>
            <w:r>
              <w:rPr>
                <w:rFonts w:hint="eastAsia" w:ascii="宋体" w:hAnsi="宋体" w:cs="Arial"/>
                <w:b/>
                <w:bCs w:val="0"/>
                <w:color w:val="auto"/>
                <w:sz w:val="24"/>
                <w:highlight w:val="none"/>
                <w:vertAlign w:val="baseline"/>
                <w:lang w:val="en-US" w:eastAsia="zh-CN"/>
              </w:rPr>
              <w:t>组</w:t>
            </w:r>
          </w:p>
          <w:p>
            <w:pPr>
              <w:pStyle w:val="6"/>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240" w:lineRule="auto"/>
              <w:ind w:firstLine="0"/>
              <w:jc w:val="center"/>
              <w:textAlignment w:val="auto"/>
              <w:rPr>
                <w:rFonts w:hint="eastAsia" w:ascii="宋体" w:hAnsi="宋体" w:cs="Arial"/>
                <w:b/>
                <w:bCs w:val="0"/>
                <w:color w:val="auto"/>
                <w:sz w:val="24"/>
                <w:highlight w:val="none"/>
                <w:vertAlign w:val="baseline"/>
                <w:lang w:val="en-US" w:eastAsia="zh-CN"/>
              </w:rPr>
            </w:pPr>
            <w:r>
              <w:rPr>
                <w:rFonts w:hint="eastAsia" w:ascii="宋体" w:hAnsi="宋体" w:cs="Arial"/>
                <w:b/>
                <w:bCs w:val="0"/>
                <w:color w:val="auto"/>
                <w:sz w:val="24"/>
                <w:highlight w:val="none"/>
                <w:vertAlign w:val="baseline"/>
                <w:lang w:val="en-US" w:eastAsia="zh-CN"/>
              </w:rPr>
              <w:t>合</w:t>
            </w:r>
          </w:p>
          <w:p>
            <w:pPr>
              <w:pStyle w:val="6"/>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240" w:lineRule="auto"/>
              <w:ind w:firstLine="0"/>
              <w:jc w:val="center"/>
              <w:textAlignment w:val="auto"/>
              <w:rPr>
                <w:rFonts w:hint="default" w:ascii="宋体" w:hAnsi="宋体" w:cs="Arial"/>
                <w:b/>
                <w:bCs w:val="0"/>
                <w:color w:val="auto"/>
                <w:sz w:val="24"/>
                <w:highlight w:val="none"/>
                <w:vertAlign w:val="baseline"/>
                <w:lang w:val="en-US" w:eastAsia="zh-CN"/>
              </w:rPr>
            </w:pPr>
            <w:r>
              <w:rPr>
                <w:rFonts w:hint="eastAsia" w:ascii="宋体" w:hAnsi="宋体" w:cs="Arial"/>
                <w:b/>
                <w:bCs w:val="0"/>
                <w:color w:val="auto"/>
                <w:sz w:val="24"/>
                <w:highlight w:val="none"/>
                <w:vertAlign w:val="baseline"/>
                <w:lang w:val="en-US" w:eastAsia="zh-CN"/>
              </w:rPr>
              <w:t>B</w:t>
            </w:r>
          </w:p>
        </w:tc>
        <w:tc>
          <w:tcPr>
            <w:tcW w:w="8667" w:type="dxa"/>
          </w:tcPr>
          <w:p>
            <w:pPr>
              <w:pStyle w:val="6"/>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240" w:lineRule="auto"/>
              <w:textAlignment w:val="auto"/>
              <w:rPr>
                <w:rFonts w:hint="default" w:ascii="宋体" w:hAnsi="宋体" w:cs="Arial"/>
                <w:bCs/>
                <w:color w:val="auto"/>
                <w:sz w:val="24"/>
                <w:highlight w:val="none"/>
                <w:vertAlign w:val="baseline"/>
                <w:lang w:val="en-US" w:eastAsia="zh-CN"/>
              </w:rPr>
            </w:pPr>
            <w:r>
              <w:rPr>
                <w:rFonts w:hint="eastAsia" w:eastAsiaTheme="minorEastAsia"/>
                <w:lang w:eastAsia="zh-CN"/>
              </w:rPr>
              <w:drawing>
                <wp:inline distT="0" distB="0" distL="114300" distR="114300">
                  <wp:extent cx="5267960" cy="4493895"/>
                  <wp:effectExtent l="0" t="0" r="8890" b="1905"/>
                  <wp:docPr id="4" name="图片 4" descr="方案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方案5"/>
                          <pic:cNvPicPr>
                            <a:picLocks noChangeAspect="1"/>
                          </pic:cNvPicPr>
                        </pic:nvPicPr>
                        <pic:blipFill>
                          <a:blip r:embed="rId7"/>
                          <a:stretch>
                            <a:fillRect/>
                          </a:stretch>
                        </pic:blipFill>
                        <pic:spPr>
                          <a:xfrm>
                            <a:off x="0" y="0"/>
                            <a:ext cx="5267960" cy="4493895"/>
                          </a:xfrm>
                          <a:prstGeom prst="rect">
                            <a:avLst/>
                          </a:prstGeom>
                        </pic:spPr>
                      </pic:pic>
                    </a:graphicData>
                  </a:graphic>
                </wp:inline>
              </w:drawing>
            </w:r>
          </w:p>
        </w:tc>
      </w:tr>
    </w:tbl>
    <w:p>
      <w:pPr>
        <w:rPr>
          <w:rFonts w:hint="eastAsia" w:ascii="仿宋_GB2312" w:hAnsi="宋体" w:eastAsia="仿宋_GB2312" w:cs="Tahoma"/>
          <w:color w:val="auto"/>
          <w:kern w:val="0"/>
          <w:sz w:val="32"/>
          <w:szCs w:val="32"/>
          <w:highlight w:val="none"/>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roman"/>
    <w:pitch w:val="default"/>
    <w:sig w:usb0="00000001" w:usb1="080E0000" w:usb2="00000000" w:usb3="00000000" w:csb0="00040000" w:csb1="00000000"/>
  </w:font>
  <w:font w:name="Tahoma">
    <w:panose1 w:val="020B0604030504040204"/>
    <w:charset w:val="00"/>
    <w:family w:val="decorative"/>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35CF27"/>
    <w:multiLevelType w:val="singleLevel"/>
    <w:tmpl w:val="7135CF27"/>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A014563"/>
    <w:rsid w:val="042B0676"/>
    <w:rsid w:val="0A4F00D1"/>
    <w:rsid w:val="15BC58ED"/>
    <w:rsid w:val="28446231"/>
    <w:rsid w:val="3844730A"/>
    <w:rsid w:val="5A014563"/>
    <w:rsid w:val="5BA8391D"/>
    <w:rsid w:val="76521D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toa heading"/>
    <w:basedOn w:val="1"/>
    <w:next w:val="1"/>
    <w:qFormat/>
    <w:uiPriority w:val="99"/>
    <w:pPr>
      <w:spacing w:before="120"/>
    </w:pPr>
    <w:rPr>
      <w:rFonts w:ascii="Cambria" w:hAnsi="Cambria" w:cs="Cambria"/>
      <w:sz w:val="24"/>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6">
    <w:name w:val="List Paragraph"/>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71</TotalTime>
  <ScaleCrop>false</ScaleCrop>
  <LinksUpToDate>false</LinksUpToDate>
  <CharactersWithSpaces>0</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2021-08-25T07:57:00Z</dcterms:created>
  <dc:creator>Administrator</dc:creator>
  <cp:lastModifiedBy>Administrator</cp:lastModifiedBy>
  <cp:lastPrinted>2021-09-17T03:34:40Z</cp:lastPrinted>
  <dcterms:modified xsi:type="dcterms:W3CDTF">2021-09-17T03:49:02Z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ies>
</file>