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</w:rPr>
        <w:t>附件</w:t>
      </w:r>
    </w:p>
    <w:p>
      <w:pPr>
        <w:spacing w:line="680" w:lineRule="exact"/>
        <w:jc w:val="center"/>
        <w:rPr>
          <w:rFonts w:hint="default" w:ascii="Times New Roman Regular" w:hAnsi="Times New Roman Regular" w:eastAsia="方正小标宋_GBK" w:cs="Times New Roman Regular"/>
          <w:bCs/>
          <w:color w:val="auto"/>
          <w:sz w:val="44"/>
          <w:szCs w:val="44"/>
        </w:rPr>
      </w:pPr>
      <w:r>
        <w:rPr>
          <w:rFonts w:hint="default" w:ascii="Times New Roman Regular" w:hAnsi="Times New Roman Regular" w:eastAsia="方正小标宋_GBK" w:cs="Times New Roman Regular"/>
          <w:bCs/>
          <w:color w:val="auto"/>
          <w:kern w:val="0"/>
          <w:sz w:val="44"/>
          <w:szCs w:val="44"/>
        </w:rPr>
        <w:t>天河区元宇宙领域</w:t>
      </w:r>
      <w:r>
        <w:rPr>
          <w:rFonts w:hint="eastAsia" w:ascii="Times New Roman Regular" w:hAnsi="Times New Roman Regular" w:eastAsia="方正小标宋_GBK" w:cs="Times New Roman Regular"/>
          <w:bCs/>
          <w:color w:val="auto"/>
          <w:kern w:val="0"/>
          <w:sz w:val="44"/>
          <w:szCs w:val="44"/>
          <w:lang w:val="en-US" w:eastAsia="zh-Hans"/>
        </w:rPr>
        <w:t>项目</w:t>
      </w:r>
      <w:r>
        <w:rPr>
          <w:rFonts w:hint="default" w:ascii="Times New Roman Regular" w:hAnsi="Times New Roman Regular" w:eastAsia="方正小标宋_GBK" w:cs="Times New Roman Regular"/>
          <w:bCs/>
          <w:color w:val="auto"/>
          <w:kern w:val="0"/>
          <w:sz w:val="44"/>
          <w:szCs w:val="44"/>
        </w:rPr>
        <w:t>征集表</w:t>
      </w:r>
    </w:p>
    <w:p>
      <w:pPr>
        <w:rPr>
          <w:rFonts w:hint="default" w:ascii="Times New Roman Regular" w:hAnsi="Times New Roman Regular" w:eastAsia="仿宋_GB2312" w:cs="Times New Roman Regular"/>
          <w:b/>
          <w:color w:val="auto"/>
          <w:kern w:val="0"/>
          <w:sz w:val="28"/>
          <w:szCs w:val="28"/>
          <w:lang w:val="zh-CN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一、企业基本信息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946"/>
        <w:gridCol w:w="1777"/>
        <w:gridCol w:w="3197"/>
      </w:tblGrid>
      <w:tr>
        <w:trPr>
          <w:trHeight w:val="454" w:hRule="exac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详细地址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auto"/>
                <w:sz w:val="24"/>
                <w:szCs w:val="24"/>
                <w:lang w:val="en-US" w:eastAsia="zh-Hans"/>
              </w:rPr>
              <w:t>联系人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auto"/>
                <w:sz w:val="24"/>
                <w:szCs w:val="24"/>
                <w:lang w:val="en-US" w:eastAsia="zh-Hans"/>
              </w:rPr>
              <w:t>联系方式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二、企业2021</w:t>
      </w:r>
      <w:r>
        <w:rPr>
          <w:rFonts w:hint="eastAsia" w:ascii="Times New Roman Regular" w:hAnsi="Times New Roman Regular" w:eastAsia="仿宋_GB2312" w:cs="Times New Roman Regular"/>
          <w:b/>
          <w:color w:val="auto"/>
          <w:sz w:val="28"/>
          <w:szCs w:val="28"/>
          <w:lang w:val="en-US" w:eastAsia="zh-Hans"/>
        </w:rPr>
        <w:t>年度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财务情况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  <w:lang w:val="en-US" w:eastAsia="zh-CN"/>
        </w:rPr>
        <w:t>(单位：万元)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67"/>
        <w:gridCol w:w="1591"/>
        <w:gridCol w:w="251"/>
        <w:gridCol w:w="1531"/>
        <w:gridCol w:w="1770"/>
        <w:gridCol w:w="1620"/>
        <w:gridCol w:w="1582"/>
      </w:tblGrid>
      <w:tr>
        <w:trPr>
          <w:trHeight w:val="469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业务</w:t>
            </w:r>
            <w:bookmarkEnd w:id="0"/>
            <w:bookmarkEnd w:id="1"/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收入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研发投入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auto"/>
                <w:sz w:val="24"/>
                <w:szCs w:val="24"/>
                <w:lang w:val="en-US" w:eastAsia="zh-Hans"/>
              </w:rPr>
              <w:t>净利润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9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宋体" w:cs="Times New Roman Regular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color w:val="auto"/>
                <w:sz w:val="24"/>
                <w:szCs w:val="24"/>
              </w:rPr>
              <w:t>企业融资情况</w:t>
            </w:r>
          </w:p>
        </w:tc>
      </w:tr>
      <w:tr>
        <w:trPr>
          <w:trHeight w:val="4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融资金额（万元）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融资时间</w:t>
            </w:r>
          </w:p>
        </w:tc>
        <w:tc>
          <w:tcPr>
            <w:tcW w:w="4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 Regular" w:hAnsi="Times New Roman Regular" w:eastAsia="宋体" w:cs="Times New Roman Regular"/>
                <w:color w:val="auto"/>
                <w:sz w:val="22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auto"/>
                <w:sz w:val="24"/>
                <w:szCs w:val="24"/>
                <w:lang w:val="en-US" w:eastAsia="zh-Hans"/>
              </w:rPr>
              <w:t>融资机构</w:t>
            </w:r>
          </w:p>
        </w:tc>
      </w:tr>
      <w:tr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2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2"/>
              </w:rPr>
            </w:pPr>
          </w:p>
        </w:tc>
        <w:tc>
          <w:tcPr>
            <w:tcW w:w="4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2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2"/>
              </w:rPr>
            </w:pPr>
          </w:p>
        </w:tc>
        <w:tc>
          <w:tcPr>
            <w:tcW w:w="4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2"/>
              </w:rPr>
            </w:pPr>
          </w:p>
        </w:tc>
      </w:tr>
    </w:tbl>
    <w:p>
      <w:pP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三、企业知识产权情况</w:t>
      </w:r>
    </w:p>
    <w:tbl>
      <w:tblPr>
        <w:tblStyle w:val="5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10"/>
        <w:gridCol w:w="945"/>
        <w:gridCol w:w="2903"/>
        <w:gridCol w:w="2166"/>
      </w:tblGrid>
      <w:tr>
        <w:trPr>
          <w:trHeight w:val="441" w:hRule="atLeast"/>
          <w:jc w:val="center"/>
        </w:trPr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拥有知识产权</w:t>
            </w: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其中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发明专利数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实用新型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</w:rPr>
              <w:t>软件著作权数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eastAsia" w:ascii="Times New Roman Regular" w:hAnsi="Times New Roman Regular" w:eastAsia="仿宋_GB2312" w:cs="Times New Roman Regular"/>
          <w:b/>
          <w:color w:val="auto"/>
          <w:sz w:val="28"/>
          <w:szCs w:val="28"/>
          <w:lang w:val="en-US" w:eastAsia="zh-Hans"/>
        </w:rPr>
        <w:t>四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企业</w:t>
      </w:r>
      <w:r>
        <w:rPr>
          <w:rFonts w:hint="eastAsia" w:ascii="Times New Roman Regular" w:hAnsi="Times New Roman Regular" w:eastAsia="仿宋_GB2312" w:cs="Times New Roman Regular"/>
          <w:b/>
          <w:color w:val="auto"/>
          <w:sz w:val="28"/>
          <w:szCs w:val="28"/>
          <w:lang w:val="en-US" w:eastAsia="zh-Hans"/>
        </w:rPr>
        <w:t>简介</w:t>
      </w:r>
    </w:p>
    <w:tbl>
      <w:tblPr>
        <w:tblStyle w:val="5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8" w:hRule="atLeast"/>
          <w:jc w:val="center"/>
        </w:trPr>
        <w:tc>
          <w:tcPr>
            <w:tcW w:w="9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企业简介</w:t>
            </w:r>
            <w:r>
              <w:rPr>
                <w:rFonts w:hint="default"/>
                <w:lang w:eastAsia="zh-Hans"/>
              </w:rPr>
              <w:t>：</w:t>
            </w: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6" w:hRule="atLeast"/>
          <w:jc w:val="center"/>
        </w:trPr>
        <w:tc>
          <w:tcPr>
            <w:tcW w:w="9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企业主营业务</w:t>
            </w:r>
            <w:r>
              <w:rPr>
                <w:rFonts w:hint="default"/>
                <w:lang w:eastAsia="zh-Hans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 Regular" w:hAnsi="Times New Roman Regular" w:cs="Times New Roman Regular" w:eastAsiaTheme="minorEastAsia"/>
          <w:lang w:val="en-US"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eastAsia" w:ascii="Times New Roman Regular" w:hAnsi="Times New Roman Regular" w:eastAsia="仿宋_GB2312" w:cs="Times New Roman Regular"/>
          <w:b/>
          <w:color w:val="auto"/>
          <w:sz w:val="28"/>
          <w:szCs w:val="28"/>
          <w:lang w:val="en-US" w:eastAsia="zh-Hans"/>
        </w:rPr>
        <w:t>五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b/>
          <w:color w:val="auto"/>
          <w:sz w:val="28"/>
          <w:szCs w:val="28"/>
          <w:lang w:val="en-US" w:eastAsia="zh-Hans"/>
        </w:rPr>
        <w:t>元宇宙相关项目情况</w:t>
      </w:r>
    </w:p>
    <w:tbl>
      <w:tblPr>
        <w:tblStyle w:val="5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  <w:jc w:val="center"/>
        </w:trPr>
        <w:tc>
          <w:tcPr>
            <w:tcW w:w="9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企业元宇宙项目情况简介</w:t>
            </w:r>
            <w:r>
              <w:rPr>
                <w:rFonts w:hint="default"/>
                <w:lang w:eastAsia="zh-Hans"/>
              </w:rPr>
              <w:t>（</w:t>
            </w:r>
            <w:r>
              <w:rPr>
                <w:rFonts w:hint="eastAsia"/>
                <w:lang w:val="en-US" w:eastAsia="zh-Hans"/>
              </w:rPr>
              <w:t>需包括所属技术领域及所运用的关键技术</w:t>
            </w:r>
            <w:r>
              <w:rPr>
                <w:rFonts w:hint="default"/>
                <w:lang w:eastAsia="zh-Hans"/>
              </w:rPr>
              <w:t>）：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" w:hRule="atLeast"/>
          <w:jc w:val="center"/>
        </w:trPr>
        <w:tc>
          <w:tcPr>
            <w:tcW w:w="9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企业</w:t>
            </w:r>
            <w:bookmarkStart w:id="2" w:name="_GoBack"/>
            <w:bookmarkEnd w:id="2"/>
            <w:r>
              <w:rPr>
                <w:rFonts w:hint="eastAsia"/>
                <w:lang w:val="en-US" w:eastAsia="zh-Hans"/>
              </w:rPr>
              <w:t>元宇宙技术应用场景及市场前景介绍</w:t>
            </w:r>
            <w:r>
              <w:rPr>
                <w:rFonts w:hint="default"/>
                <w:lang w:eastAsia="zh-Hans"/>
              </w:rPr>
              <w:t>：</w:t>
            </w:r>
          </w:p>
          <w:p>
            <w:pPr>
              <w:rPr>
                <w:rFonts w:hint="default"/>
                <w:lang w:eastAsia="zh-Hans"/>
              </w:rPr>
            </w:pPr>
          </w:p>
          <w:p>
            <w:pPr>
              <w:pStyle w:val="2"/>
              <w:rPr>
                <w:rFonts w:hint="default"/>
                <w:lang w:eastAsia="zh-Hans"/>
              </w:rPr>
            </w:pPr>
          </w:p>
          <w:p>
            <w:pPr>
              <w:rPr>
                <w:rFonts w:hint="default"/>
                <w:lang w:eastAsia="zh-Hans"/>
              </w:rPr>
            </w:pPr>
          </w:p>
          <w:p>
            <w:pPr>
              <w:rPr>
                <w:rFonts w:hint="default"/>
                <w:lang w:eastAsia="zh-Hans"/>
              </w:rPr>
            </w:pPr>
          </w:p>
          <w:p>
            <w:pPr>
              <w:rPr>
                <w:rFonts w:hint="default"/>
                <w:lang w:eastAsia="zh-Hans"/>
              </w:rPr>
            </w:pPr>
          </w:p>
          <w:p>
            <w:pPr>
              <w:rPr>
                <w:rFonts w:hint="default"/>
                <w:lang w:eastAsia="zh-Hans"/>
              </w:rPr>
            </w:pPr>
          </w:p>
          <w:p>
            <w:pPr>
              <w:rPr>
                <w:rFonts w:hint="default"/>
                <w:lang w:eastAsia="zh-Hans"/>
              </w:rPr>
            </w:pPr>
          </w:p>
          <w:p>
            <w:pPr>
              <w:pStyle w:val="2"/>
              <w:rPr>
                <w:rFonts w:hint="default"/>
                <w:lang w:eastAsia="zh-Hans"/>
              </w:rPr>
            </w:pPr>
          </w:p>
          <w:p>
            <w:pPr>
              <w:rPr>
                <w:rFonts w:hint="default"/>
                <w:lang w:eastAsia="zh-Hans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6" w:hRule="atLeast"/>
          <w:jc w:val="center"/>
        </w:trPr>
        <w:tc>
          <w:tcPr>
            <w:tcW w:w="9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企业在元宇宙项目开发中需要政府扶持的建议</w:t>
            </w:r>
            <w:r>
              <w:rPr>
                <w:rFonts w:hint="default"/>
                <w:lang w:eastAsia="zh-Hans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DE2AA"/>
    <w:rsid w:val="0FEDE2AA"/>
    <w:rsid w:val="5FECD282"/>
    <w:rsid w:val="FE3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ind w:firstLine="640" w:firstLineChars="200"/>
      <w:outlineLvl w:val="3"/>
    </w:pPr>
    <w:rPr>
      <w:rFonts w:ascii="仿宋_GB2312" w:hAnsi="宋体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2022-03-01T09:46:00Z</dcterms:created>
  <dc:creator>luozijian</dc:creator>
  <cp:lastModifiedBy>luozijian</cp:lastModifiedBy>
  <dcterms:modified xsi:type="dcterms:W3CDTF">2022-02-28T18:39:31Z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