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widowControl/>
        <w:jc w:val="center"/>
        <w:textAlignment w:val="center"/>
        <w:rPr>
          <w:rFonts w:ascii="Times New Roman" w:hAnsi="Times New Roman" w:eastAsia="方正小标宋_GBK" w:cs="Times New Roman"/>
          <w:bCs/>
          <w:sz w:val="32"/>
          <w:szCs w:val="32"/>
        </w:rPr>
      </w:pPr>
      <w:r>
        <w:rPr>
          <w:rFonts w:ascii="Times New Roman" w:hAnsi="Times New Roman" w:eastAsia="方正小标宋_GBK" w:cs="Times New Roman"/>
          <w:bCs/>
          <w:sz w:val="32"/>
          <w:szCs w:val="32"/>
        </w:rPr>
        <w:t>业务咨询电话</w:t>
      </w:r>
    </w:p>
    <w:tbl>
      <w:tblPr>
        <w:tblStyle w:val="5"/>
        <w:tblW w:w="102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5"/>
        <w:gridCol w:w="2410"/>
        <w:gridCol w:w="4253"/>
        <w:gridCol w:w="291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  <w:t>咨询业务类别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sz w:val="24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  <w:t>咨询部门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  <w:t>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申报流程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天河区使用总量控制类入户指标引进人才工作领导小组办公室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38624102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系统申报、材料审核、入户手续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区人力资源社会保障局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38470847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各行业申报条件指引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（1）工业企业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区科工信局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38624099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（2）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建筑业企业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区住建园林局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85574399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（3）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批发和零售业企业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区商务金融局、区贸促会、区工商联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区商金局：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2962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区贸促会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87542250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工商联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38622094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（4）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交通运输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企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区住建园林局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85626391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（5）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住宿和餐饮业企业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区卫生健康局、区市场监管局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区卫健局：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85108326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区市监局：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87263029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（6）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金融业企业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区商务金融局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38622449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（7）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房地产业企业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区住建园林局、区工商联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区住建局：85536728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区工商联：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38622094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（8）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信息传输、软件和信息技术服务业企业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天河科技园管委会、区科工信局、区委组织部、区贸促会、区工商联、区协作办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科技园管委会：87071663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区科工信局：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38622895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区委组织部：38622165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区贸促会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：87542250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区工商联：38622094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区协作办：38622970、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38622815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4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（9）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租赁和商务服务业企业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天河中央商务区管委会、区商务金融局、区文化广电旅游体育局、区市场监管局、区人力资源社会保障局、区教育局、区司法局、区财政局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中央商务区管委会：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88831097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区商金局：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38622962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区文广旅体局：38622167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区市监局：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85021884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区人社局：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38470847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区教育局：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38622519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区司法局：38733970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区财政局：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85578122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、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85577997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  <w:t>咨询业务类别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  <w:t>咨询部门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 w:eastAsiaTheme="majorEastAsia"/>
                <w:b/>
                <w:kern w:val="0"/>
                <w:sz w:val="24"/>
                <w:lang w:bidi="ar"/>
              </w:rPr>
              <w:t>咨询电话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5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（10）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科学研究和技术服务业企业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区科工信局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38622897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（11）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居民服务、修理和其他服务业企业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区商务金融局、区卫生健康局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区商金局：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38622962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区卫健局：85108326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（12）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文化体育和娱乐企业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区文化广电旅游体育局、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区协作办</w:t>
            </w:r>
          </w:p>
        </w:tc>
        <w:tc>
          <w:tcPr>
            <w:tcW w:w="2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区文广旅体局：38622167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bidi="ar"/>
              </w:rPr>
              <w:t>区协作办：38622970、</w:t>
            </w:r>
            <w:r>
              <w:rPr>
                <w:rFonts w:ascii="Times New Roman" w:hAnsi="Times New Roman" w:cs="Times New Roman"/>
                <w:kern w:val="0"/>
                <w:sz w:val="24"/>
                <w:lang w:bidi="ar"/>
              </w:rPr>
              <w:t>38622815</w:t>
            </w:r>
          </w:p>
        </w:tc>
      </w:tr>
    </w:tbl>
    <w:p>
      <w:pPr>
        <w:ind w:right="-1153" w:rightChars="-549"/>
        <w:rPr>
          <w:rFonts w:ascii="Times New Roman" w:hAnsi="Times New Roman" w:cs="Times New Roman"/>
        </w:rPr>
      </w:pPr>
    </w:p>
    <w:sectPr>
      <w:pgSz w:w="11906" w:h="16838"/>
      <w:pgMar w:top="1440" w:right="1800" w:bottom="94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239B"/>
    <w:rsid w:val="004237E5"/>
    <w:rsid w:val="004B0D6F"/>
    <w:rsid w:val="00544CA9"/>
    <w:rsid w:val="005863BD"/>
    <w:rsid w:val="005A4B43"/>
    <w:rsid w:val="006A1FDD"/>
    <w:rsid w:val="006F3A6A"/>
    <w:rsid w:val="008123BB"/>
    <w:rsid w:val="008221F3"/>
    <w:rsid w:val="00930794"/>
    <w:rsid w:val="00B471AA"/>
    <w:rsid w:val="00B578C3"/>
    <w:rsid w:val="00C8298D"/>
    <w:rsid w:val="00E07D7C"/>
    <w:rsid w:val="00E2707C"/>
    <w:rsid w:val="04BB66CE"/>
    <w:rsid w:val="08FF195C"/>
    <w:rsid w:val="09770DD9"/>
    <w:rsid w:val="0BB13C70"/>
    <w:rsid w:val="0E062ABF"/>
    <w:rsid w:val="0E745AD9"/>
    <w:rsid w:val="0EF70E20"/>
    <w:rsid w:val="128209CD"/>
    <w:rsid w:val="13813817"/>
    <w:rsid w:val="14270EEC"/>
    <w:rsid w:val="166B4669"/>
    <w:rsid w:val="167D400C"/>
    <w:rsid w:val="16A237E8"/>
    <w:rsid w:val="19FD30E0"/>
    <w:rsid w:val="1D230039"/>
    <w:rsid w:val="1DCA0E79"/>
    <w:rsid w:val="1E6A7580"/>
    <w:rsid w:val="20A558E7"/>
    <w:rsid w:val="244C287B"/>
    <w:rsid w:val="262D1F5C"/>
    <w:rsid w:val="27E65E01"/>
    <w:rsid w:val="281806AE"/>
    <w:rsid w:val="2D335682"/>
    <w:rsid w:val="2DE61B23"/>
    <w:rsid w:val="31FE49D6"/>
    <w:rsid w:val="344A0022"/>
    <w:rsid w:val="3844744C"/>
    <w:rsid w:val="3BC43E05"/>
    <w:rsid w:val="3D380776"/>
    <w:rsid w:val="3E257142"/>
    <w:rsid w:val="3EBA0A1B"/>
    <w:rsid w:val="3EC92435"/>
    <w:rsid w:val="3FFE07F2"/>
    <w:rsid w:val="425758E2"/>
    <w:rsid w:val="42642787"/>
    <w:rsid w:val="444E63DB"/>
    <w:rsid w:val="446519DF"/>
    <w:rsid w:val="44956F27"/>
    <w:rsid w:val="45524AC1"/>
    <w:rsid w:val="490C3F8F"/>
    <w:rsid w:val="4AA954CC"/>
    <w:rsid w:val="4E226A2C"/>
    <w:rsid w:val="50813CC7"/>
    <w:rsid w:val="55A7522A"/>
    <w:rsid w:val="58487CCE"/>
    <w:rsid w:val="593C5CEF"/>
    <w:rsid w:val="59D31E43"/>
    <w:rsid w:val="5AD76A4F"/>
    <w:rsid w:val="5B051FC6"/>
    <w:rsid w:val="5B4854A1"/>
    <w:rsid w:val="5C2A2B49"/>
    <w:rsid w:val="6174534E"/>
    <w:rsid w:val="66054500"/>
    <w:rsid w:val="66826D99"/>
    <w:rsid w:val="67147C45"/>
    <w:rsid w:val="680D31DD"/>
    <w:rsid w:val="6B596263"/>
    <w:rsid w:val="6C6852F6"/>
    <w:rsid w:val="6C901244"/>
    <w:rsid w:val="79450EE7"/>
    <w:rsid w:val="798D362E"/>
    <w:rsid w:val="79B77F49"/>
    <w:rsid w:val="7CDA1B42"/>
    <w:rsid w:val="7D256A5E"/>
    <w:rsid w:val="7DD811FC"/>
    <w:rsid w:val="7EBF239B"/>
    <w:rsid w:val="7F07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区发展和改革局（区统计局）</Company>
  <Pages>2</Pages>
  <Words>597</Words>
  <Characters>348</Characters>
  <Lines>2</Lines>
  <Paragraphs>1</Paragraphs>
  <TotalTime>0</TotalTime>
  <ScaleCrop>false</ScaleCrop>
  <LinksUpToDate>false</LinksUpToDate>
  <CharactersWithSpaces>944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2021-06-23T09:07:00Z</dcterms:created>
  <dc:creator>moy</dc:creator>
  <cp:lastModifiedBy>未定义</cp:lastModifiedBy>
  <cp:lastPrinted>2022-03-31T06:03:00Z</cp:lastPrinted>
  <dcterms:modified xsi:type="dcterms:W3CDTF">2022-04-08T03:10:34Z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