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textAlignment w:val="baseline"/>
        <w:outlineLvl w:val="9"/>
        <w:rPr>
          <w:rFonts w:hint="eastAsia" w:ascii="黑体" w:hAnsi="黑体" w:eastAsia="黑体" w:cs="黑体"/>
          <w:sz w:val="32"/>
          <w:szCs w:val="32"/>
        </w:rPr>
      </w:pPr>
      <w:r>
        <w:rPr>
          <w:rFonts w:hint="eastAsia" w:ascii="黑体" w:hAnsi="黑体" w:eastAsia="黑体" w:cs="黑体"/>
          <w:sz w:val="32"/>
          <w:szCs w:val="32"/>
        </w:rPr>
        <w:t>附件2</w:t>
      </w:r>
    </w:p>
    <w:p>
      <w:pPr>
        <w:pStyle w:val="2"/>
        <w:keepNext w:val="0"/>
        <w:keepLines w:val="0"/>
        <w:pageBreakBefore w:val="0"/>
        <w:widowControl w:val="0"/>
        <w:kinsoku/>
        <w:wordWrap/>
        <w:overflowPunct/>
        <w:topLinePunct w:val="0"/>
        <w:autoSpaceDN/>
        <w:bidi w:val="0"/>
        <w:adjustRightInd/>
        <w:snapToGrid/>
        <w:spacing w:line="560" w:lineRule="exact"/>
        <w:ind w:left="0" w:leftChars="0" w:right="0" w:rightChars="0"/>
        <w:outlineLvl w:val="9"/>
      </w:pPr>
    </w:p>
    <w:p>
      <w:pPr>
        <w:keepNext w:val="0"/>
        <w:keepLines w:val="0"/>
        <w:pageBreakBefore w:val="0"/>
        <w:widowControl w:val="0"/>
        <w:kinsoku/>
        <w:wordWrap/>
        <w:overflowPunct/>
        <w:topLinePunct w:val="0"/>
        <w:autoSpaceDN/>
        <w:bidi w:val="0"/>
        <w:adjustRightInd/>
        <w:snapToGrid/>
        <w:spacing w:line="560" w:lineRule="exact"/>
        <w:ind w:left="0" w:leftChars="0" w:right="0" w:rightChars="0"/>
        <w:jc w:val="center"/>
        <w:textAlignment w:val="baseline"/>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仅销售预包装食品经营者备案信息采集表</w:t>
      </w:r>
    </w:p>
    <w:p>
      <w:pPr>
        <w:keepNext w:val="0"/>
        <w:keepLines w:val="0"/>
        <w:pageBreakBefore w:val="0"/>
        <w:widowControl w:val="0"/>
        <w:kinsoku/>
        <w:wordWrap/>
        <w:overflowPunct/>
        <w:topLinePunct w:val="0"/>
        <w:autoSpaceDN/>
        <w:bidi w:val="0"/>
        <w:adjustRightInd/>
        <w:snapToGrid/>
        <w:spacing w:line="560" w:lineRule="exact"/>
        <w:ind w:left="0" w:leftChars="0" w:right="0" w:rightChars="0"/>
        <w:jc w:val="center"/>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（模板）</w:t>
      </w:r>
    </w:p>
    <w:p>
      <w:pPr>
        <w:keepNext w:val="0"/>
        <w:keepLines w:val="0"/>
        <w:pageBreakBefore w:val="0"/>
        <w:widowControl w:val="0"/>
        <w:kinsoku/>
        <w:wordWrap/>
        <w:overflowPunct/>
        <w:topLinePunct w:val="0"/>
        <w:autoSpaceDN/>
        <w:bidi w:val="0"/>
        <w:adjustRightInd/>
        <w:snapToGrid/>
        <w:spacing w:line="560" w:lineRule="exact"/>
        <w:ind w:left="0" w:leftChars="0" w:right="0" w:rightChars="0"/>
        <w:textAlignment w:val="baseline"/>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0" w:rightChars="0" w:firstLine="0" w:firstLineChars="0"/>
        <w:jc w:val="both"/>
        <w:textAlignment w:val="baseline"/>
        <w:outlineLvl w:val="9"/>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办理备案日期：     20xx 年xx月xx日    </w:t>
      </w:r>
      <w:r>
        <w:rPr>
          <w:rFonts w:ascii="Times New Roman" w:hAnsi="Times New Roman" w:eastAsia="仿宋_GB2312" w:cs="Times New Roman"/>
          <w:sz w:val="28"/>
          <w:szCs w:val="28"/>
        </w:rPr>
        <w:t xml:space="preserve">                            </w:t>
      </w:r>
    </w:p>
    <w:tbl>
      <w:tblPr>
        <w:tblStyle w:val="5"/>
        <w:tblW w:w="976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5"/>
        <w:gridCol w:w="1668"/>
        <w:gridCol w:w="1552"/>
        <w:gridCol w:w="363"/>
        <w:gridCol w:w="1755"/>
        <w:gridCol w:w="29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食品经营者名称</w:t>
            </w:r>
          </w:p>
        </w:tc>
        <w:tc>
          <w:tcPr>
            <w:tcW w:w="6613" w:type="dxa"/>
            <w:gridSpan w:val="4"/>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统一社会信用代码</w:t>
            </w:r>
          </w:p>
        </w:tc>
        <w:tc>
          <w:tcPr>
            <w:tcW w:w="6613" w:type="dxa"/>
            <w:gridSpan w:val="4"/>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备案人姓名</w:t>
            </w:r>
          </w:p>
        </w:tc>
        <w:tc>
          <w:tcPr>
            <w:tcW w:w="1915" w:type="dxa"/>
            <w:gridSpan w:val="2"/>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xxx</w:t>
            </w:r>
          </w:p>
        </w:tc>
        <w:tc>
          <w:tcPr>
            <w:tcW w:w="1755" w:type="dxa"/>
            <w:tcBorders>
              <w:top w:val="single" w:color="auto" w:sz="4" w:space="0"/>
              <w:left w:val="nil"/>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联系电话</w:t>
            </w:r>
          </w:p>
        </w:tc>
        <w:tc>
          <w:tcPr>
            <w:tcW w:w="2943" w:type="dxa"/>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2" w:hRule="atLeast"/>
          <w:jc w:val="center"/>
        </w:trPr>
        <w:tc>
          <w:tcPr>
            <w:tcW w:w="1485" w:type="dxa"/>
            <w:vMerge w:val="restart"/>
            <w:tcBorders>
              <w:top w:val="nil"/>
              <w:left w:val="single" w:color="auto" w:sz="4" w:space="0"/>
              <w:bottom w:val="single" w:color="auto" w:sz="6" w:space="0"/>
              <w:right w:val="single" w:color="auto" w:sz="4" w:space="0"/>
            </w:tcBorders>
            <w:vAlign w:val="center"/>
          </w:tcPr>
          <w:p>
            <w:pPr>
              <w:autoSpaceDE w:val="0"/>
              <w:spacing w:line="360" w:lineRule="exact"/>
              <w:textAlignment w:val="baseline"/>
              <w:rPr>
                <w:rFonts w:hint="eastAsia" w:ascii="黑体" w:hAnsi="黑体" w:eastAsia="黑体" w:cs="黑体"/>
                <w:sz w:val="21"/>
                <w:szCs w:val="21"/>
              </w:rPr>
            </w:pPr>
            <w:r>
              <w:rPr>
                <w:rFonts w:hint="eastAsia" w:ascii="黑体" w:hAnsi="黑体" w:eastAsia="黑体" w:cs="黑体"/>
                <w:sz w:val="21"/>
                <w:szCs w:val="21"/>
              </w:rPr>
              <w:t>法定代表人（负责人）</w:t>
            </w:r>
          </w:p>
        </w:tc>
        <w:tc>
          <w:tcPr>
            <w:tcW w:w="1668" w:type="dxa"/>
            <w:tcBorders>
              <w:top w:val="single" w:color="auto" w:sz="4" w:space="0"/>
              <w:left w:val="nil"/>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姓  名</w:t>
            </w:r>
          </w:p>
        </w:tc>
        <w:tc>
          <w:tcPr>
            <w:tcW w:w="1915" w:type="dxa"/>
            <w:gridSpan w:val="2"/>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xxx</w:t>
            </w:r>
          </w:p>
        </w:tc>
        <w:tc>
          <w:tcPr>
            <w:tcW w:w="1755" w:type="dxa"/>
            <w:tcBorders>
              <w:top w:val="single" w:color="auto" w:sz="4" w:space="0"/>
              <w:left w:val="nil"/>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联系电话</w:t>
            </w:r>
          </w:p>
        </w:tc>
        <w:tc>
          <w:tcPr>
            <w:tcW w:w="2943" w:type="dxa"/>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485" w:type="dxa"/>
            <w:vMerge w:val="continue"/>
            <w:tcBorders>
              <w:top w:val="nil"/>
              <w:left w:val="single" w:color="auto" w:sz="4" w:space="0"/>
              <w:bottom w:val="single" w:color="auto" w:sz="6" w:space="0"/>
              <w:right w:val="single" w:color="auto" w:sz="4" w:space="0"/>
            </w:tcBorders>
            <w:vAlign w:val="center"/>
          </w:tcPr>
          <w:p>
            <w:pPr>
              <w:rPr>
                <w:rFonts w:hint="eastAsia" w:ascii="黑体" w:hAnsi="黑体" w:eastAsia="黑体" w:cs="黑体"/>
                <w:sz w:val="21"/>
                <w:szCs w:val="21"/>
              </w:rPr>
            </w:pPr>
          </w:p>
        </w:tc>
        <w:tc>
          <w:tcPr>
            <w:tcW w:w="1668" w:type="dxa"/>
            <w:tcBorders>
              <w:top w:val="single" w:color="auto" w:sz="4" w:space="0"/>
              <w:left w:val="nil"/>
              <w:bottom w:val="single" w:color="auto" w:sz="4" w:space="0"/>
              <w:right w:val="single" w:color="auto" w:sz="4" w:space="0"/>
            </w:tcBorders>
            <w:vAlign w:val="center"/>
          </w:tcPr>
          <w:p>
            <w:pPr>
              <w:autoSpaceDE w:val="0"/>
              <w:spacing w:line="360" w:lineRule="exact"/>
              <w:jc w:val="left"/>
              <w:textAlignment w:val="baseline"/>
              <w:rPr>
                <w:rFonts w:hint="eastAsia" w:ascii="黑体" w:hAnsi="黑体" w:eastAsia="黑体" w:cs="黑体"/>
                <w:sz w:val="21"/>
                <w:szCs w:val="21"/>
              </w:rPr>
            </w:pPr>
            <w:r>
              <w:rPr>
                <w:rFonts w:hint="eastAsia" w:ascii="黑体" w:hAnsi="黑体" w:eastAsia="黑体" w:cs="黑体"/>
                <w:sz w:val="21"/>
                <w:szCs w:val="21"/>
              </w:rPr>
              <w:t>身份证件类型</w:t>
            </w:r>
          </w:p>
        </w:tc>
        <w:tc>
          <w:tcPr>
            <w:tcW w:w="1915" w:type="dxa"/>
            <w:gridSpan w:val="2"/>
            <w:tcBorders>
              <w:top w:val="single" w:color="auto" w:sz="4" w:space="0"/>
              <w:left w:val="nil"/>
              <w:bottom w:val="single" w:color="auto" w:sz="4" w:space="0"/>
              <w:right w:val="single" w:color="auto" w:sz="4" w:space="0"/>
            </w:tcBorders>
            <w:vAlign w:val="center"/>
          </w:tcPr>
          <w:p>
            <w:pPr>
              <w:autoSpaceDE w:val="0"/>
              <w:spacing w:line="360" w:lineRule="exact"/>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身份证</w:t>
            </w:r>
          </w:p>
        </w:tc>
        <w:tc>
          <w:tcPr>
            <w:tcW w:w="1755" w:type="dxa"/>
            <w:tcBorders>
              <w:top w:val="single" w:color="auto" w:sz="4" w:space="0"/>
              <w:left w:val="nil"/>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身份证件号码</w:t>
            </w:r>
          </w:p>
        </w:tc>
        <w:tc>
          <w:tcPr>
            <w:tcW w:w="2943" w:type="dxa"/>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default" w:ascii="Times New Roman" w:hAnsi="Times New Roman" w:eastAsia="仿宋_GB2312" w:cs="Times New Roman"/>
                <w:sz w:val="21"/>
                <w:szCs w:val="21"/>
                <w:highlight w:val="yellow"/>
              </w:rPr>
            </w:pPr>
            <w:r>
              <w:rPr>
                <w:rFonts w:hint="default" w:ascii="Times New Roman" w:hAnsi="Times New Roman" w:eastAsia="仿宋_GB2312" w:cs="Times New Roman"/>
                <w:sz w:val="21"/>
                <w:szCs w:val="21"/>
              </w:rPr>
              <w:t>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联系人姓名</w:t>
            </w:r>
          </w:p>
        </w:tc>
        <w:tc>
          <w:tcPr>
            <w:tcW w:w="1915" w:type="dxa"/>
            <w:gridSpan w:val="2"/>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xxx</w:t>
            </w:r>
          </w:p>
        </w:tc>
        <w:tc>
          <w:tcPr>
            <w:tcW w:w="1755" w:type="dxa"/>
            <w:tcBorders>
              <w:top w:val="single" w:color="auto" w:sz="4" w:space="0"/>
              <w:left w:val="nil"/>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联系电话</w:t>
            </w:r>
          </w:p>
        </w:tc>
        <w:tc>
          <w:tcPr>
            <w:tcW w:w="2943" w:type="dxa"/>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经营场所地址</w:t>
            </w:r>
          </w:p>
        </w:tc>
        <w:tc>
          <w:tcPr>
            <w:tcW w:w="6613" w:type="dxa"/>
            <w:gridSpan w:val="4"/>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广东省xx市xx县xxx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食品经营场所面积</w:t>
            </w:r>
          </w:p>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（含同一地址的</w:t>
            </w:r>
          </w:p>
          <w:p>
            <w:pPr>
              <w:autoSpaceDE w:val="0"/>
              <w:spacing w:line="360" w:lineRule="exact"/>
              <w:jc w:val="center"/>
              <w:textAlignment w:val="baseline"/>
              <w:rPr>
                <w:rFonts w:hint="eastAsia" w:ascii="黑体" w:hAnsi="黑体" w:eastAsia="黑体" w:cs="黑体"/>
                <w:kern w:val="0"/>
                <w:sz w:val="21"/>
                <w:szCs w:val="21"/>
              </w:rPr>
            </w:pPr>
            <w:r>
              <w:rPr>
                <w:rFonts w:hint="eastAsia" w:ascii="黑体" w:hAnsi="黑体" w:eastAsia="黑体" w:cs="黑体"/>
                <w:sz w:val="21"/>
                <w:szCs w:val="21"/>
              </w:rPr>
              <w:t>食品贮存场所面积）</w:t>
            </w:r>
          </w:p>
        </w:tc>
        <w:tc>
          <w:tcPr>
            <w:tcW w:w="6613" w:type="dxa"/>
            <w:gridSpan w:val="4"/>
            <w:tcBorders>
              <w:top w:val="single" w:color="auto" w:sz="4" w:space="0"/>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sz w:val="21"/>
                <w:szCs w:val="21"/>
              </w:rPr>
            </w:pPr>
            <w:r>
              <w:rPr>
                <w:rStyle w:val="6"/>
                <w:rFonts w:hint="default" w:ascii="Times New Roman" w:hAnsi="Times New Roman" w:eastAsia="仿宋_GB2312" w:cs="Times New Roman"/>
                <w:color w:val="auto"/>
                <w:sz w:val="21"/>
                <w:szCs w:val="21"/>
              </w:rPr>
              <w:t>□200m</w:t>
            </w:r>
            <w:r>
              <w:rPr>
                <w:rStyle w:val="6"/>
                <w:rFonts w:hint="default" w:ascii="Times New Roman" w:hAnsi="Times New Roman" w:eastAsia="仿宋_GB2312" w:cs="Times New Roman"/>
                <w:color w:val="auto"/>
                <w:sz w:val="21"/>
                <w:szCs w:val="21"/>
                <w:vertAlign w:val="superscript"/>
              </w:rPr>
              <w:t>2</w:t>
            </w:r>
            <w:r>
              <w:rPr>
                <w:rStyle w:val="6"/>
                <w:rFonts w:hint="default" w:ascii="Times New Roman" w:hAnsi="Times New Roman" w:eastAsia="仿宋_GB2312" w:cs="Times New Roman"/>
                <w:color w:val="auto"/>
                <w:sz w:val="21"/>
                <w:szCs w:val="21"/>
              </w:rPr>
              <w:t>以下 □201-1000m</w:t>
            </w:r>
            <w:r>
              <w:rPr>
                <w:rStyle w:val="6"/>
                <w:rFonts w:hint="default" w:ascii="Times New Roman" w:hAnsi="Times New Roman" w:eastAsia="仿宋_GB2312" w:cs="Times New Roman"/>
                <w:color w:val="auto"/>
                <w:sz w:val="21"/>
                <w:szCs w:val="21"/>
                <w:vertAlign w:val="superscript"/>
              </w:rPr>
              <w:t>2</w:t>
            </w:r>
            <w:r>
              <w:rPr>
                <w:rStyle w:val="6"/>
                <w:rFonts w:hint="default" w:ascii="Times New Roman" w:hAnsi="Times New Roman" w:eastAsia="仿宋_GB2312" w:cs="Times New Roman"/>
                <w:color w:val="auto"/>
                <w:sz w:val="21"/>
                <w:szCs w:val="21"/>
              </w:rPr>
              <w:t xml:space="preserve"> □1001-2000m</w:t>
            </w:r>
            <w:r>
              <w:rPr>
                <w:rStyle w:val="6"/>
                <w:rFonts w:hint="default" w:ascii="Times New Roman" w:hAnsi="Times New Roman" w:eastAsia="仿宋_GB2312" w:cs="Times New Roman"/>
                <w:color w:val="auto"/>
                <w:sz w:val="21"/>
                <w:szCs w:val="21"/>
                <w:vertAlign w:val="superscript"/>
              </w:rPr>
              <w:t>2</w:t>
            </w:r>
            <w:r>
              <w:rPr>
                <w:rStyle w:val="6"/>
                <w:rFonts w:hint="default" w:ascii="Times New Roman" w:hAnsi="Times New Roman" w:eastAsia="仿宋_GB2312" w:cs="Times New Roman"/>
                <w:color w:val="auto"/>
                <w:sz w:val="21"/>
                <w:szCs w:val="21"/>
              </w:rPr>
              <w:t xml:space="preserve"> □2001-3000m</w:t>
            </w:r>
            <w:r>
              <w:rPr>
                <w:rStyle w:val="6"/>
                <w:rFonts w:hint="default" w:ascii="Times New Roman" w:hAnsi="Times New Roman" w:eastAsia="仿宋_GB2312" w:cs="Times New Roman"/>
                <w:color w:val="auto"/>
                <w:sz w:val="21"/>
                <w:szCs w:val="21"/>
                <w:vertAlign w:val="superscript"/>
              </w:rPr>
              <w:t>2</w:t>
            </w:r>
            <w:r>
              <w:rPr>
                <w:rStyle w:val="6"/>
                <w:rFonts w:hint="default" w:ascii="Times New Roman" w:hAnsi="Times New Roman" w:eastAsia="仿宋_GB2312" w:cs="Times New Roman"/>
                <w:color w:val="auto"/>
                <w:sz w:val="21"/>
                <w:szCs w:val="21"/>
              </w:rPr>
              <w:t xml:space="preserve"> □3000m</w:t>
            </w:r>
            <w:r>
              <w:rPr>
                <w:rStyle w:val="6"/>
                <w:rFonts w:hint="default" w:ascii="Times New Roman" w:hAnsi="Times New Roman" w:eastAsia="仿宋_GB2312" w:cs="Times New Roman"/>
                <w:color w:val="auto"/>
                <w:sz w:val="21"/>
                <w:szCs w:val="21"/>
                <w:vertAlign w:val="superscript"/>
              </w:rPr>
              <w:t>2</w:t>
            </w:r>
            <w:r>
              <w:rPr>
                <w:rStyle w:val="6"/>
                <w:rFonts w:hint="default" w:ascii="Times New Roman" w:hAnsi="Times New Roman" w:eastAsia="仿宋_GB2312" w:cs="Times New Roman"/>
                <w:color w:val="auto"/>
                <w:sz w:val="21"/>
                <w:szCs w:val="21"/>
              </w:rPr>
              <w:t>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外设仓库</w:t>
            </w:r>
          </w:p>
        </w:tc>
        <w:tc>
          <w:tcPr>
            <w:tcW w:w="6613" w:type="dxa"/>
            <w:gridSpan w:val="4"/>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□有：（可同时勾选</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冷库</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非冷库</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w:t>
            </w:r>
          </w:p>
          <w:p>
            <w:pPr>
              <w:autoSpaceDE w:val="0"/>
              <w:spacing w:line="360" w:lineRule="exact"/>
              <w:ind w:firstLine="420" w:firstLineChars="200"/>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□冷  库：</w:t>
            </w:r>
          </w:p>
          <w:p>
            <w:pPr>
              <w:autoSpaceDE w:val="0"/>
              <w:spacing w:line="360" w:lineRule="exact"/>
              <w:ind w:firstLine="420" w:firstLineChars="200"/>
              <w:textAlignment w:val="baseline"/>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rPr>
              <w:t>名称：</w:t>
            </w:r>
            <w:r>
              <w:rPr>
                <w:rFonts w:hint="default" w:ascii="Times New Roman" w:hAnsi="Times New Roman" w:eastAsia="仿宋_GB2312" w:cs="Times New Roman"/>
                <w:sz w:val="21"/>
                <w:szCs w:val="21"/>
                <w:u w:val="single" w:color="000000"/>
              </w:rPr>
              <w:t xml:space="preserve">                                              </w:t>
            </w:r>
          </w:p>
          <w:p>
            <w:pPr>
              <w:autoSpaceDE w:val="0"/>
              <w:spacing w:line="360" w:lineRule="exact"/>
              <w:ind w:firstLine="420" w:firstLineChars="200"/>
              <w:textAlignment w:val="baseline"/>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rPr>
              <w:t>地址：</w:t>
            </w:r>
            <w:r>
              <w:rPr>
                <w:rFonts w:hint="default" w:ascii="Times New Roman" w:hAnsi="Times New Roman" w:eastAsia="仿宋_GB2312" w:cs="Times New Roman"/>
                <w:sz w:val="21"/>
                <w:szCs w:val="21"/>
                <w:u w:val="single" w:color="000000"/>
              </w:rPr>
              <w:t xml:space="preserve">                                            </w:t>
            </w:r>
          </w:p>
          <w:p>
            <w:pPr>
              <w:autoSpaceDE w:val="0"/>
              <w:spacing w:line="360" w:lineRule="exact"/>
              <w:ind w:firstLine="420" w:firstLineChars="200"/>
              <w:textAlignment w:val="baseline"/>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u w:val="single" w:color="000000"/>
              </w:rPr>
              <w:t xml:space="preserve">                           （位置不够可另附页）                     </w:t>
            </w:r>
          </w:p>
          <w:p>
            <w:pPr>
              <w:autoSpaceDE w:val="0"/>
              <w:spacing w:line="360" w:lineRule="exact"/>
              <w:ind w:firstLine="420" w:firstLineChars="200"/>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□非冷库：</w:t>
            </w:r>
          </w:p>
          <w:p>
            <w:pPr>
              <w:autoSpaceDE w:val="0"/>
              <w:spacing w:line="360" w:lineRule="exact"/>
              <w:ind w:firstLine="420" w:firstLineChars="200"/>
              <w:textAlignment w:val="baseline"/>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rPr>
              <w:t>名称：</w:t>
            </w:r>
            <w:r>
              <w:rPr>
                <w:rFonts w:hint="default" w:ascii="Times New Roman" w:hAnsi="Times New Roman" w:eastAsia="仿宋_GB2312" w:cs="Times New Roman"/>
                <w:sz w:val="21"/>
                <w:szCs w:val="21"/>
                <w:u w:val="single" w:color="000000"/>
              </w:rPr>
              <w:t xml:space="preserve">                                              </w:t>
            </w:r>
          </w:p>
          <w:p>
            <w:pPr>
              <w:autoSpaceDE w:val="0"/>
              <w:spacing w:line="360" w:lineRule="exact"/>
              <w:ind w:firstLine="420" w:firstLineChars="200"/>
              <w:textAlignment w:val="baseline"/>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rPr>
              <w:t>地址：</w:t>
            </w:r>
            <w:r>
              <w:rPr>
                <w:rFonts w:hint="default" w:ascii="Times New Roman" w:hAnsi="Times New Roman" w:eastAsia="仿宋_GB2312" w:cs="Times New Roman"/>
                <w:sz w:val="21"/>
                <w:szCs w:val="21"/>
                <w:u w:val="single" w:color="000000"/>
              </w:rPr>
              <w:t xml:space="preserve">                                            </w:t>
            </w:r>
          </w:p>
          <w:p>
            <w:pPr>
              <w:autoSpaceDE w:val="0"/>
              <w:spacing w:line="360" w:lineRule="exact"/>
              <w:ind w:firstLine="420" w:firstLineChars="200"/>
              <w:textAlignment w:val="baseline"/>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u w:val="single" w:color="000000"/>
              </w:rPr>
              <w:t xml:space="preserve">                           （位置不够可另附页）                     </w:t>
            </w:r>
          </w:p>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vMerge w:val="restart"/>
            <w:tcBorders>
              <w:top w:val="single" w:color="auto" w:sz="4" w:space="0"/>
              <w:left w:val="single" w:color="auto" w:sz="4" w:space="0"/>
              <w:bottom w:val="single" w:color="auto" w:sz="6"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经营种类</w:t>
            </w:r>
          </w:p>
        </w:tc>
        <w:tc>
          <w:tcPr>
            <w:tcW w:w="6613" w:type="dxa"/>
            <w:gridSpan w:val="4"/>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1.是否含冷藏冷冻食品：□是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vMerge w:val="continue"/>
            <w:tcBorders>
              <w:top w:val="nil"/>
              <w:left w:val="single" w:color="auto" w:sz="4" w:space="0"/>
              <w:bottom w:val="single" w:color="auto" w:sz="4" w:space="0"/>
              <w:right w:val="single" w:color="auto" w:sz="4" w:space="0"/>
            </w:tcBorders>
            <w:vAlign w:val="center"/>
          </w:tcPr>
          <w:p>
            <w:pPr>
              <w:rPr>
                <w:rFonts w:hint="eastAsia" w:ascii="黑体" w:hAnsi="黑体" w:eastAsia="黑体" w:cs="黑体"/>
                <w:sz w:val="21"/>
                <w:szCs w:val="21"/>
              </w:rPr>
            </w:pPr>
          </w:p>
        </w:tc>
        <w:tc>
          <w:tcPr>
            <w:tcW w:w="6613" w:type="dxa"/>
            <w:gridSpan w:val="4"/>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2.是否含特殊食品：</w:t>
            </w:r>
          </w:p>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□是：</w:t>
            </w:r>
          </w:p>
          <w:p>
            <w:pPr>
              <w:autoSpaceDE w:val="0"/>
              <w:spacing w:line="360" w:lineRule="exact"/>
              <w:ind w:firstLine="420" w:firstLineChars="200"/>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□保健食品 □婴幼儿配方乳粉 </w:t>
            </w:r>
          </w:p>
          <w:p>
            <w:pPr>
              <w:autoSpaceDE w:val="0"/>
              <w:spacing w:line="360" w:lineRule="exact"/>
              <w:ind w:firstLine="420" w:firstLineChars="200"/>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□特殊医学用途配方食品（特定全营养配方食品除外）</w:t>
            </w:r>
          </w:p>
          <w:p>
            <w:pPr>
              <w:autoSpaceDE w:val="0"/>
              <w:spacing w:line="360" w:lineRule="exact"/>
              <w:ind w:firstLine="420" w:firstLineChars="200"/>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□其他婴幼儿配方食品</w:t>
            </w:r>
          </w:p>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销售方式</w:t>
            </w:r>
          </w:p>
        </w:tc>
        <w:tc>
          <w:tcPr>
            <w:tcW w:w="6613" w:type="dxa"/>
            <w:gridSpan w:val="4"/>
            <w:tcBorders>
              <w:top w:val="single" w:color="auto" w:sz="4" w:space="0"/>
              <w:left w:val="nil"/>
              <w:bottom w:val="single" w:color="auto" w:sz="4" w:space="0"/>
              <w:right w:val="single" w:color="auto" w:sz="4" w:space="0"/>
            </w:tcBorders>
            <w:vAlign w:val="center"/>
          </w:tcPr>
          <w:p>
            <w:pPr>
              <w:autoSpaceDE w:val="0"/>
              <w:spacing w:line="360" w:lineRule="exact"/>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□批发（含批发兼零售）       □零售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具体业态</w:t>
            </w:r>
          </w:p>
        </w:tc>
        <w:tc>
          <w:tcPr>
            <w:tcW w:w="6613" w:type="dxa"/>
            <w:gridSpan w:val="4"/>
            <w:tcBorders>
              <w:top w:val="single" w:color="auto" w:sz="4" w:space="0"/>
              <w:left w:val="nil"/>
              <w:bottom w:val="single" w:color="auto" w:sz="4" w:space="0"/>
              <w:right w:val="single" w:color="auto" w:sz="4" w:space="0"/>
            </w:tcBorders>
            <w:vAlign w:val="center"/>
          </w:tcPr>
          <w:p>
            <w:pPr>
              <w:autoSpaceDE w:val="0"/>
              <w:spacing w:line="360" w:lineRule="exact"/>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□商场超市 □便利店 □食杂店 □食品贸易商 □药店兼营 □专卖店 □网络食品销售商 □食品销售连锁企业总部 □食品自动售货销售商（请填写下方</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使用自动售货设备情况</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使用自动售货设备情况</w:t>
            </w:r>
          </w:p>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（勾选</w:t>
            </w:r>
            <w:r>
              <w:rPr>
                <w:rFonts w:hint="eastAsia" w:ascii="黑体" w:hAnsi="黑体" w:eastAsia="黑体" w:cs="黑体"/>
                <w:sz w:val="21"/>
                <w:szCs w:val="21"/>
                <w:lang w:eastAsia="zh-CN"/>
              </w:rPr>
              <w:t>“</w:t>
            </w:r>
            <w:r>
              <w:rPr>
                <w:rFonts w:hint="eastAsia" w:ascii="黑体" w:hAnsi="黑体" w:eastAsia="黑体" w:cs="黑体"/>
                <w:sz w:val="21"/>
                <w:szCs w:val="21"/>
              </w:rPr>
              <w:t>具体业态</w:t>
            </w:r>
            <w:r>
              <w:rPr>
                <w:rFonts w:hint="eastAsia" w:ascii="黑体" w:hAnsi="黑体" w:eastAsia="黑体" w:cs="黑体"/>
                <w:sz w:val="21"/>
                <w:szCs w:val="21"/>
                <w:lang w:eastAsia="zh-CN"/>
              </w:rPr>
              <w:t>”</w:t>
            </w:r>
            <w:r>
              <w:rPr>
                <w:rFonts w:hint="eastAsia" w:ascii="黑体" w:hAnsi="黑体" w:eastAsia="黑体" w:cs="黑体"/>
                <w:sz w:val="21"/>
                <w:szCs w:val="21"/>
              </w:rPr>
              <w:t>中</w:t>
            </w:r>
            <w:r>
              <w:rPr>
                <w:rFonts w:hint="eastAsia" w:ascii="黑体" w:hAnsi="黑体" w:eastAsia="黑体" w:cs="黑体"/>
                <w:sz w:val="21"/>
                <w:szCs w:val="21"/>
                <w:lang w:eastAsia="zh-CN"/>
              </w:rPr>
              <w:t>“</w:t>
            </w:r>
            <w:r>
              <w:rPr>
                <w:rFonts w:hint="eastAsia" w:ascii="黑体" w:hAnsi="黑体" w:eastAsia="黑体" w:cs="黑体"/>
                <w:sz w:val="21"/>
                <w:szCs w:val="21"/>
              </w:rPr>
              <w:t>食品</w:t>
            </w:r>
          </w:p>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自动售货销售商</w:t>
            </w:r>
            <w:r>
              <w:rPr>
                <w:rFonts w:hint="eastAsia" w:ascii="黑体" w:hAnsi="黑体" w:eastAsia="黑体" w:cs="黑体"/>
                <w:sz w:val="21"/>
                <w:szCs w:val="21"/>
                <w:lang w:eastAsia="zh-CN"/>
              </w:rPr>
              <w:t>”</w:t>
            </w:r>
            <w:r>
              <w:rPr>
                <w:rFonts w:hint="eastAsia" w:ascii="黑体" w:hAnsi="黑体" w:eastAsia="黑体" w:cs="黑体"/>
                <w:sz w:val="21"/>
                <w:szCs w:val="21"/>
              </w:rPr>
              <w:t>必填）</w:t>
            </w:r>
          </w:p>
        </w:tc>
        <w:tc>
          <w:tcPr>
            <w:tcW w:w="6613" w:type="dxa"/>
            <w:gridSpan w:val="4"/>
            <w:tcBorders>
              <w:top w:val="single" w:color="auto" w:sz="4" w:space="0"/>
              <w:left w:val="nil"/>
              <w:bottom w:val="single" w:color="auto" w:sz="4" w:space="0"/>
              <w:right w:val="single" w:color="auto" w:sz="4" w:space="0"/>
            </w:tcBorders>
            <w:vAlign w:val="center"/>
          </w:tcPr>
          <w:p>
            <w:pPr>
              <w:autoSpaceDE w:val="0"/>
              <w:spacing w:line="360" w:lineRule="exact"/>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自动售货设备数量：</w:t>
            </w:r>
            <w:r>
              <w:rPr>
                <w:rFonts w:hint="default" w:ascii="Times New Roman" w:hAnsi="Times New Roman" w:eastAsia="仿宋_GB2312" w:cs="Times New Roman"/>
                <w:sz w:val="21"/>
                <w:szCs w:val="21"/>
                <w:u w:val="single" w:color="000000"/>
              </w:rPr>
              <w:t xml:space="preserve">                                      </w:t>
            </w:r>
          </w:p>
          <w:p>
            <w:pPr>
              <w:autoSpaceDE w:val="0"/>
              <w:spacing w:line="360" w:lineRule="exact"/>
              <w:jc w:val="left"/>
              <w:textAlignment w:val="baseline"/>
              <w:rPr>
                <w:rFonts w:hint="default" w:ascii="Times New Roman" w:hAnsi="Times New Roman" w:eastAsia="仿宋_GB2312" w:cs="Times New Roman"/>
                <w:sz w:val="21"/>
                <w:szCs w:val="21"/>
                <w:u w:val="single"/>
              </w:rPr>
            </w:pPr>
            <w:r>
              <w:rPr>
                <w:rFonts w:hint="default" w:ascii="Times New Roman" w:hAnsi="Times New Roman" w:eastAsia="仿宋_GB2312" w:cs="Times New Roman"/>
                <w:sz w:val="21"/>
                <w:szCs w:val="21"/>
              </w:rPr>
              <w:t>自动售货设备摆放地址：</w:t>
            </w:r>
            <w:r>
              <w:rPr>
                <w:rFonts w:hint="default" w:ascii="Times New Roman" w:hAnsi="Times New Roman" w:eastAsia="仿宋_GB2312" w:cs="Times New Roman"/>
                <w:sz w:val="21"/>
                <w:szCs w:val="21"/>
                <w:u w:val="single" w:color="000000"/>
              </w:rPr>
              <w:t xml:space="preserve">                                                 </w:t>
            </w:r>
          </w:p>
          <w:p>
            <w:pPr>
              <w:autoSpaceDE w:val="0"/>
              <w:spacing w:line="360" w:lineRule="exact"/>
              <w:jc w:val="left"/>
              <w:textAlignment w:val="baseline"/>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u w:val="single" w:color="000000"/>
              </w:rPr>
              <w:t xml:space="preserve">                                                   </w:t>
            </w:r>
          </w:p>
          <w:p>
            <w:pPr>
              <w:autoSpaceDE w:val="0"/>
              <w:spacing w:line="360" w:lineRule="exact"/>
              <w:jc w:val="left"/>
              <w:textAlignment w:val="baseline"/>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u w:val="single" w:color="000000"/>
              </w:rPr>
              <w:t xml:space="preserve">                                                  </w:t>
            </w:r>
          </w:p>
          <w:p>
            <w:pPr>
              <w:autoSpaceDE w:val="0"/>
              <w:spacing w:line="360" w:lineRule="exact"/>
              <w:jc w:val="left"/>
              <w:textAlignment w:val="baseline"/>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u w:val="single" w:color="000000"/>
              </w:rPr>
              <w:t xml:space="preserve">                                                  </w:t>
            </w:r>
          </w:p>
          <w:p>
            <w:pPr>
              <w:autoSpaceDE w:val="0"/>
              <w:spacing w:line="360" w:lineRule="exact"/>
              <w:jc w:val="left"/>
              <w:textAlignment w:val="baseline"/>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u w:val="single" w:color="000000"/>
              </w:rPr>
              <w:t xml:space="preserve">                                                  </w:t>
            </w:r>
          </w:p>
          <w:p>
            <w:pPr>
              <w:autoSpaceDE w:val="0"/>
              <w:spacing w:line="360" w:lineRule="exact"/>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u w:val="single" w:color="000000"/>
              </w:rPr>
              <w:t xml:space="preserve">                              （位置不够可另附页）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网络经营情况</w:t>
            </w:r>
          </w:p>
        </w:tc>
        <w:tc>
          <w:tcPr>
            <w:tcW w:w="6613" w:type="dxa"/>
            <w:gridSpan w:val="4"/>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□是：</w:t>
            </w:r>
          </w:p>
          <w:p>
            <w:pPr>
              <w:autoSpaceDE w:val="0"/>
              <w:spacing w:line="360" w:lineRule="exact"/>
              <w:ind w:firstLine="420" w:firstLineChars="200"/>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□自建网站：</w:t>
            </w:r>
            <w:r>
              <w:rPr>
                <w:rFonts w:hint="default" w:ascii="Times New Roman" w:hAnsi="Times New Roman" w:eastAsia="仿宋_GB2312" w:cs="Times New Roman"/>
                <w:sz w:val="21"/>
                <w:szCs w:val="21"/>
                <w:u w:val="single" w:color="000000"/>
              </w:rPr>
              <w:t xml:space="preserve">（填写网址）                         </w:t>
            </w:r>
          </w:p>
          <w:p>
            <w:pPr>
              <w:autoSpaceDE w:val="0"/>
              <w:spacing w:line="360" w:lineRule="exact"/>
              <w:ind w:firstLine="420" w:firstLineChars="200"/>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□通过第三方平台销售：</w:t>
            </w:r>
            <w:r>
              <w:rPr>
                <w:rFonts w:hint="default" w:ascii="Times New Roman" w:hAnsi="Times New Roman" w:eastAsia="仿宋_GB2312" w:cs="Times New Roman"/>
                <w:sz w:val="21"/>
                <w:szCs w:val="21"/>
                <w:u w:val="single" w:color="000000"/>
              </w:rPr>
              <w:t xml:space="preserve">（填写平台名称）           </w:t>
            </w:r>
          </w:p>
          <w:p>
            <w:pPr>
              <w:autoSpaceDE w:val="0"/>
              <w:spacing w:line="360" w:lineRule="exact"/>
              <w:textAlignment w:val="baseline"/>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u w:val="single" w:color="000000"/>
              </w:rPr>
              <w:t xml:space="preserve">                                                    </w:t>
            </w:r>
          </w:p>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连锁经营情况</w:t>
            </w:r>
          </w:p>
        </w:tc>
        <w:tc>
          <w:tcPr>
            <w:tcW w:w="6613" w:type="dxa"/>
            <w:gridSpan w:val="4"/>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□是：（若为企业总部则免填以下信息）</w:t>
            </w:r>
          </w:p>
          <w:p>
            <w:pPr>
              <w:autoSpaceDE w:val="0"/>
              <w:spacing w:line="360" w:lineRule="exact"/>
              <w:ind w:firstLine="420" w:firstLineChars="200"/>
              <w:textAlignment w:val="baseline"/>
              <w:rPr>
                <w:rFonts w:hint="default" w:ascii="Times New Roman" w:hAnsi="Times New Roman" w:eastAsia="仿宋_GB2312" w:cs="Times New Roman"/>
                <w:sz w:val="21"/>
                <w:szCs w:val="21"/>
                <w:u w:val="single"/>
              </w:rPr>
            </w:pPr>
            <w:r>
              <w:rPr>
                <w:rFonts w:hint="default" w:ascii="Times New Roman" w:hAnsi="Times New Roman" w:eastAsia="仿宋_GB2312" w:cs="Times New Roman"/>
                <w:sz w:val="21"/>
                <w:szCs w:val="21"/>
              </w:rPr>
              <w:t>总部名称：</w:t>
            </w:r>
            <w:r>
              <w:rPr>
                <w:rFonts w:hint="default" w:ascii="Times New Roman" w:hAnsi="Times New Roman" w:eastAsia="仿宋_GB2312" w:cs="Times New Roman"/>
                <w:sz w:val="21"/>
                <w:szCs w:val="21"/>
                <w:u w:val="single" w:color="000000"/>
              </w:rPr>
              <w:t xml:space="preserve">                                                    </w:t>
            </w:r>
          </w:p>
          <w:p>
            <w:pPr>
              <w:autoSpaceDE w:val="0"/>
              <w:spacing w:line="360" w:lineRule="exact"/>
              <w:ind w:firstLine="420" w:firstLineChars="200"/>
              <w:textAlignment w:val="baseline"/>
              <w:rPr>
                <w:rFonts w:hint="default" w:ascii="Times New Roman" w:hAnsi="Times New Roman" w:eastAsia="仿宋_GB2312" w:cs="Times New Roman"/>
                <w:sz w:val="21"/>
                <w:szCs w:val="21"/>
                <w:u w:val="single"/>
              </w:rPr>
            </w:pPr>
            <w:r>
              <w:rPr>
                <w:rFonts w:hint="default" w:ascii="Times New Roman" w:hAnsi="Times New Roman" w:eastAsia="仿宋_GB2312" w:cs="Times New Roman"/>
                <w:sz w:val="21"/>
                <w:szCs w:val="21"/>
              </w:rPr>
              <w:t>总部统一社会信用代码：</w:t>
            </w:r>
            <w:r>
              <w:rPr>
                <w:rFonts w:hint="default" w:ascii="Times New Roman" w:hAnsi="Times New Roman" w:eastAsia="仿宋_GB2312" w:cs="Times New Roman"/>
                <w:sz w:val="21"/>
                <w:szCs w:val="21"/>
                <w:u w:val="single" w:color="000000"/>
              </w:rPr>
              <w:t xml:space="preserve">                                                    </w:t>
            </w:r>
          </w:p>
          <w:p>
            <w:pPr>
              <w:autoSpaceDE w:val="0"/>
              <w:spacing w:line="360" w:lineRule="exact"/>
              <w:ind w:firstLine="420" w:firstLineChars="200"/>
              <w:textAlignment w:val="baseline"/>
              <w:rPr>
                <w:rFonts w:hint="default" w:ascii="Times New Roman" w:hAnsi="Times New Roman" w:eastAsia="仿宋_GB2312" w:cs="Times New Roman"/>
                <w:sz w:val="21"/>
                <w:szCs w:val="21"/>
                <w:u w:val="single"/>
              </w:rPr>
            </w:pPr>
            <w:r>
              <w:rPr>
                <w:rFonts w:hint="default" w:ascii="Times New Roman" w:hAnsi="Times New Roman" w:eastAsia="仿宋_GB2312" w:cs="Times New Roman"/>
                <w:sz w:val="21"/>
                <w:szCs w:val="21"/>
              </w:rPr>
              <w:t>总部地址：</w:t>
            </w:r>
            <w:r>
              <w:rPr>
                <w:rFonts w:hint="default" w:ascii="Times New Roman" w:hAnsi="Times New Roman" w:eastAsia="仿宋_GB2312" w:cs="Times New Roman"/>
                <w:sz w:val="21"/>
                <w:szCs w:val="21"/>
                <w:u w:val="single" w:color="000000"/>
              </w:rPr>
              <w:t xml:space="preserve">                                                    </w:t>
            </w:r>
          </w:p>
          <w:p>
            <w:pPr>
              <w:autoSpaceDE w:val="0"/>
              <w:spacing w:line="360" w:lineRule="exact"/>
              <w:ind w:firstLine="420" w:firstLineChars="200"/>
              <w:textAlignment w:val="baseline"/>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rPr>
              <w:t>总部联系方式：</w:t>
            </w:r>
            <w:r>
              <w:rPr>
                <w:rFonts w:hint="default" w:ascii="Times New Roman" w:hAnsi="Times New Roman" w:eastAsia="仿宋_GB2312" w:cs="Times New Roman"/>
                <w:sz w:val="21"/>
                <w:szCs w:val="21"/>
                <w:u w:val="single" w:color="000000"/>
              </w:rPr>
              <w:t xml:space="preserve">                                 </w:t>
            </w:r>
          </w:p>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4" w:hRule="atLeast"/>
          <w:jc w:val="center"/>
        </w:trPr>
        <w:tc>
          <w:tcPr>
            <w:tcW w:w="9766" w:type="dxa"/>
            <w:gridSpan w:val="6"/>
            <w:tcBorders>
              <w:top w:val="single" w:color="auto" w:sz="4" w:space="0"/>
              <w:left w:val="single" w:color="auto" w:sz="4" w:space="0"/>
              <w:bottom w:val="single" w:color="auto" w:sz="4" w:space="0"/>
              <w:right w:val="single" w:color="auto" w:sz="4" w:space="0"/>
            </w:tcBorders>
            <w:vAlign w:val="center"/>
          </w:tcPr>
          <w:p>
            <w:pPr>
              <w:autoSpaceDE w:val="0"/>
              <w:spacing w:line="360" w:lineRule="exact"/>
              <w:textAlignment w:val="baseline"/>
              <w:rPr>
                <w:rFonts w:hint="eastAsia" w:ascii="黑体" w:hAnsi="黑体" w:eastAsia="黑体" w:cs="黑体"/>
                <w:sz w:val="21"/>
                <w:szCs w:val="21"/>
              </w:rPr>
            </w:pPr>
            <w:r>
              <w:rPr>
                <w:rFonts w:hint="eastAsia" w:ascii="黑体" w:hAnsi="黑体" w:eastAsia="黑体" w:cs="黑体"/>
                <w:sz w:val="21"/>
                <w:szCs w:val="21"/>
              </w:rPr>
              <w:t>备案人（签字）：xxx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4" w:hRule="atLeast"/>
          <w:jc w:val="center"/>
        </w:trPr>
        <w:tc>
          <w:tcPr>
            <w:tcW w:w="4705"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60" w:lineRule="exact"/>
              <w:textAlignment w:val="baseline"/>
              <w:rPr>
                <w:rFonts w:hint="eastAsia" w:ascii="黑体" w:hAnsi="黑体" w:eastAsia="黑体" w:cs="黑体"/>
                <w:sz w:val="21"/>
                <w:szCs w:val="21"/>
              </w:rPr>
            </w:pPr>
            <w:r>
              <w:rPr>
                <w:rFonts w:hint="eastAsia" w:ascii="黑体" w:hAnsi="黑体" w:eastAsia="黑体" w:cs="黑体"/>
                <w:sz w:val="21"/>
                <w:szCs w:val="21"/>
              </w:rPr>
              <w:t>市场监管部门（盖章）：</w:t>
            </w:r>
          </w:p>
        </w:tc>
        <w:tc>
          <w:tcPr>
            <w:tcW w:w="5061" w:type="dxa"/>
            <w:gridSpan w:val="3"/>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eastAsia" w:ascii="黑体" w:hAnsi="黑体" w:eastAsia="黑体" w:cs="黑体"/>
                <w:sz w:val="21"/>
                <w:szCs w:val="21"/>
              </w:rPr>
            </w:pPr>
            <w:r>
              <w:rPr>
                <w:rFonts w:hint="eastAsia" w:ascii="黑体" w:hAnsi="黑体" w:eastAsia="黑体" w:cs="黑体"/>
                <w:sz w:val="21"/>
                <w:szCs w:val="21"/>
              </w:rPr>
              <w:t>受理人（签字）：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textAlignment w:val="baseline"/>
              <w:rPr>
                <w:rFonts w:hint="eastAsia" w:ascii="黑体" w:hAnsi="黑体" w:eastAsia="黑体" w:cs="黑体"/>
                <w:sz w:val="21"/>
                <w:szCs w:val="21"/>
              </w:rPr>
            </w:pPr>
            <w:r>
              <w:rPr>
                <w:rFonts w:hint="eastAsia" w:ascii="黑体" w:hAnsi="黑体" w:eastAsia="黑体" w:cs="黑体"/>
                <w:sz w:val="21"/>
                <w:szCs w:val="21"/>
              </w:rPr>
              <w:t>备案编号：</w:t>
            </w:r>
          </w:p>
        </w:tc>
        <w:tc>
          <w:tcPr>
            <w:tcW w:w="6613" w:type="dxa"/>
            <w:gridSpan w:val="4"/>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eastAsia" w:ascii="黑体" w:hAnsi="黑体" w:eastAsia="黑体" w:cs="黑体"/>
                <w:sz w:val="21"/>
                <w:szCs w:val="21"/>
              </w:rPr>
            </w:pPr>
            <w:r>
              <w:rPr>
                <w:rFonts w:hint="eastAsia" w:ascii="黑体" w:hAnsi="黑体" w:eastAsia="黑体" w:cs="黑体"/>
                <w:sz w:val="21"/>
                <w:szCs w:val="21"/>
              </w:rPr>
              <w:t>备案时间：</w:t>
            </w:r>
          </w:p>
        </w:tc>
      </w:tr>
    </w:tbl>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jc w:val="center"/>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填表说明</w:t>
      </w:r>
      <w:bookmarkStart w:id="0" w:name="_GoBack"/>
      <w:bookmarkEnd w:id="0"/>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outlineLvl w:val="9"/>
        <w:rPr>
          <w:rFonts w:ascii="Calibri" w:hAnsi="Calibri" w:eastAsia="仿宋_GB2312" w:cs="Calibri"/>
          <w:sz w:val="32"/>
          <w:szCs w:val="32"/>
        </w:rPr>
      </w:pPr>
      <w:r>
        <w:rPr>
          <w:rFonts w:ascii="Calibri" w:hAnsi="Calibri" w:eastAsia="仿宋_GB2312" w:cs="Calibri"/>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备案人应当知晓相关的法律法规，仅销售预包装食品经营者备案依据、开展经营活动的法定条件，以及享有的权利和应承担的义务。</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备案人提交申请时应当已具备《食品安全法》等法律法规规定的食品经营条件。未达到相应条件前，不得从事食品经营活动。</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备案人所填报内容均应真实、合法、有效，复印文本均与原件一致。</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委托他人办理备案申请的，还应当提交授权委托书、委托人及被委托人的身份证明文件。授权委托书应当载明委托事项、权限和期限。</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使用钢笔或签字笔（蓝色或者黑色）填写，字迹工整。</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首次备案无需填写备案编号。</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食品经营者名称应当与营业执照标注的名称一致。</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统一社会信用代码应当与营业执照标注的统一社会信用代码一致。</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备案人、法定代表人（负责人）与联系人如为同一人，可仅填写法定代表人（负责人）姓名、联系电话、身份证件类型和身份证件号码。</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地址要具体表述所在位置，明确到门牌号、房间号。</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申请人应当根据实际情况，在申请表的□中打√。</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食品经营场所面积应填写经营者在登记的经营场所内销售食品的区域面积，不包括家电、服装、日用百货等非食品区域面积。</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食品经营者如有外设仓库，需逐一填写外设仓库的名称及地址。</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具体业态中的名词解释：</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（1）商场超市：以销售食品、日用品为主，规模较大，满足消费者日常生活需要的零售业态。通常采取开架销售，也可同时采取在线销售。</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（2）便利店：以自选式或与柜台式相结合方式销售食品，有明显统一连锁品牌形象，规模较小，经营方式以零售为主的一种食品经营业态。</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（3）食杂店：以柜台式或与自选式相结合方式销售酒、饮料、休闲食品为主，独立、传统的无明显品牌形象，规模较小，以零售为主的一种食品经营业态。</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（4）食品贸易商：经营场所主要为办公场所，不以直接面向消费者销售食品为主要经营形式的食品经营者，包括食品批发商、食品代理销售商等。</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（5）专卖店：无法归类到商场超市、便利店、食杂店，只销售单一的一类食品或者某种品牌食品的食品销售经营者。比如，酒类专卖店、茶叶专卖店、桶装水专卖店、保健食品专卖店等。</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（6）网络食品销售商：经营者无实体门店，主要业务为通过互联网方式零售食品。</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（7）食品自动售货销售商：经营场所主要为办公场所，主要业务为通过在其他场所如商超、学校、医院等设置自动售货机零售食品。</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食品经营者如有使用自动售货设备，需逐一填写自动售货设备的数量及摆放地址。</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连锁经营指店面有明显的统一品牌形象，经营同类商品或服务，使用同一商号的若干店铺，在同一总部的管理下，采取统一采购或特许经营等方式，实现规模效益的组织形式。</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食品经营者备案信息发生变化的，应当自发生变化之日起15个工作日内向市场监管部门办理备案变更。</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食品经营者终止食品经营活动的，应当自经营活动终止之日起15个工作日内向市场监管部门办理备案注销。</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5"/>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1238C"/>
    <w:rsid w:val="0CD1238C"/>
    <w:rsid w:val="12764929"/>
    <w:rsid w:val="1681028C"/>
    <w:rsid w:val="4DA26F14"/>
    <w:rsid w:val="7A0421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kern w:val="2"/>
      <w:sz w:val="21"/>
      <w:szCs w:val="24"/>
      <w:lang w:val="en-US" w:eastAsia="zh-CN" w:bidi="ar-SA"/>
    </w:rPr>
  </w:style>
  <w:style w:type="character" w:default="1" w:styleId="3">
    <w:name w:val="Default Paragraph Font"/>
    <w:link w:val="4"/>
    <w:semiHidden/>
    <w:uiPriority w:val="0"/>
    <w:rPr>
      <w:szCs w:val="24"/>
    </w:rPr>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2">
    <w:name w:val="_Style 5"/>
    <w:basedOn w:val="1"/>
    <w:qFormat/>
    <w:uiPriority w:val="99"/>
    <w:pPr>
      <w:ind w:firstLine="200" w:firstLineChars="200"/>
    </w:pPr>
    <w:rPr>
      <w:rFonts w:eastAsia="宋体"/>
      <w:sz w:val="24"/>
    </w:rPr>
  </w:style>
  <w:style w:type="paragraph" w:customStyle="1" w:styleId="4">
    <w:name w:val="Char"/>
    <w:basedOn w:val="1"/>
    <w:link w:val="3"/>
    <w:qFormat/>
    <w:uiPriority w:val="0"/>
    <w:rPr>
      <w:szCs w:val="24"/>
    </w:rPr>
  </w:style>
  <w:style w:type="character" w:customStyle="1" w:styleId="6">
    <w:name w:val="15"/>
    <w:basedOn w:val="3"/>
    <w:qFormat/>
    <w:uiPriority w:val="0"/>
    <w:rPr>
      <w:rFonts w:hint="eastAsia" w:ascii="宋体" w:hAnsi="宋体" w:eastAsia="宋体" w:cs="宋体"/>
      <w:color w:val="000000"/>
      <w:sz w:val="22"/>
      <w:szCs w:val="22"/>
    </w:rPr>
  </w:style>
  <w:style w:type="character" w:customStyle="1" w:styleId="7">
    <w:name w:val="10"/>
    <w:basedOn w:val="3"/>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省食品药品监督管理局</Company>
  <Pages>1</Pages>
  <Words>0</Words>
  <Characters>0</Characters>
  <Lines>1</Lines>
  <Paragraphs>1</Paragraphs>
  <TotalTime>0</TotalTime>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2022-04-14T01:13:00Z</dcterms:created>
  <dc:creator>刘颖</dc:creator>
  <cp:lastModifiedBy>区市场监管局打字员</cp:lastModifiedBy>
  <dcterms:modified xsi:type="dcterms:W3CDTF">2022-04-18T06:34:39Z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