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left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 xml:space="preserve"> </w:t>
      </w:r>
    </w:p>
    <w:p>
      <w:pPr>
        <w:adjustRightInd w:val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面试考场规则</w:t>
      </w:r>
    </w:p>
    <w:p>
      <w:pPr>
        <w:pStyle w:val="2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考生须在开考前指定时间内，凭①本人有效身份证原件②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笔试准考证、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内广东省内</w:t>
      </w:r>
      <w:r>
        <w:rPr>
          <w:rFonts w:hint="eastAsia" w:ascii="仿宋_GB2312" w:hAnsi="仿宋_GB2312" w:eastAsia="仿宋_GB2312" w:cs="仿宋_GB2312"/>
          <w:sz w:val="32"/>
          <w:szCs w:val="32"/>
        </w:rPr>
        <w:t>核酸检测阴性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证明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及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粤康</w:t>
      </w:r>
      <w:r>
        <w:rPr>
          <w:rFonts w:hint="eastAsia" w:ascii="仿宋_GB2312" w:hAnsi="仿宋_GB2312" w:eastAsia="仿宋_GB2312" w:cs="仿宋_GB2312"/>
          <w:sz w:val="32"/>
          <w:szCs w:val="32"/>
        </w:rPr>
        <w:t>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绿码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通信大数据</w:t>
      </w:r>
      <w:r>
        <w:rPr>
          <w:rFonts w:hint="eastAsia" w:ascii="仿宋_GB2312" w:hAnsi="仿宋_GB2312" w:eastAsia="仿宋_GB2312" w:cs="仿宋_GB2312"/>
          <w:sz w:val="32"/>
          <w:szCs w:val="32"/>
        </w:rPr>
        <w:t>行程卡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正常</w:t>
      </w:r>
      <w:r>
        <w:rPr>
          <w:rFonts w:hint="eastAsia" w:ascii="仿宋_GB2312" w:hAnsi="仿宋_GB2312" w:eastAsia="仿宋_GB2312" w:cs="仿宋_GB2312"/>
          <w:sz w:val="32"/>
          <w:szCs w:val="32"/>
        </w:rPr>
        <w:t>③《个人健康信息申报承诺书》，按时报到，携带材料不全或迟到、未到者按自动放弃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资格处理。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考生进入候考室前，要将所携带的所有通讯工具关闭电源后上交给工作人员保管。面试开始后，凡发现身上仍携带通讯设备的，一律按违纪处理。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所有考生抽签确定面试组别及先后顺序，按抽签号顺序和对应面试室入座。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面试开始后，工作人员按抽签顺序逐一引导考生进入面试室。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考生进入面试室，须向评委说明面试抽签号，但不得以任何方式向评委暗示或透露姓名、工作单位、毕业院校等个人信息，违者面试成绩按零分处理。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候考室考生应服从工作人员的管理，须在候考室静候，不得喧哗，不得影响他人。候考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候分及备考期间实行全封闭管理，考生不得擅自离开。需要上洗手间的，经工作人员同意，由工作人员陪同前往。候考考生需离开考场的，应书面提出申请，经考场主考同意后按弃考处理。中途擅离考场者，取消面试资格。严禁任何人向考生传递试题信息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考生不得穿制服或有明显的文字或图案标识的服装参加面试。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考生必须以普通话回答评委提问。在面试中，应严格按照评委的指令回答问题，但不得要求评委对试题进行说明解释。每面试完一道题面试人员应告知评委该题“答题完毕”，不再补充的，可转入下一题的提问。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考生面试结束后，应立即离开面试室，由工作人员引领到候分室等候成绩，待获取成绩并签字确认后迅速离开，禁止在考场附近逗留。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考生应接受工作人员管理，对违反面试规定者将按照有关规定进行严肃处理。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7" w:h="16840"/>
      <w:pgMar w:top="1525" w:right="1417" w:bottom="1304" w:left="1417" w:header="851" w:footer="992" w:gutter="0"/>
      <w:pgNumType w:fmt="numberInDash"/>
      <w:cols w:space="720" w:num="1"/>
      <w:docGrid w:type="linesAndChars" w:linePitch="453" w:charSpace="-55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wNzEzZWRhNzkxMGM0NzIzYzFlY2NjODkyODBmOTUifQ=="/>
  </w:docVars>
  <w:rsids>
    <w:rsidRoot w:val="00000000"/>
    <w:rsid w:val="01A60193"/>
    <w:rsid w:val="03483348"/>
    <w:rsid w:val="05EB7775"/>
    <w:rsid w:val="07F43A9E"/>
    <w:rsid w:val="09F34E3A"/>
    <w:rsid w:val="0BA46307"/>
    <w:rsid w:val="0DC92780"/>
    <w:rsid w:val="0DE44CAF"/>
    <w:rsid w:val="140004AE"/>
    <w:rsid w:val="1B16771C"/>
    <w:rsid w:val="20484530"/>
    <w:rsid w:val="2096173F"/>
    <w:rsid w:val="216364D8"/>
    <w:rsid w:val="34295F7F"/>
    <w:rsid w:val="43477A64"/>
    <w:rsid w:val="44D31030"/>
    <w:rsid w:val="46B813E5"/>
    <w:rsid w:val="5300291E"/>
    <w:rsid w:val="53FF7398"/>
    <w:rsid w:val="588D4172"/>
    <w:rsid w:val="5A262D70"/>
    <w:rsid w:val="5A33383A"/>
    <w:rsid w:val="666A0678"/>
    <w:rsid w:val="68A0020D"/>
    <w:rsid w:val="6AE22855"/>
    <w:rsid w:val="6E004945"/>
    <w:rsid w:val="799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696</Words>
  <Characters>697</Characters>
  <Lines>0</Lines>
  <Paragraphs>0</Paragraphs>
  <TotalTime>16</TotalTime>
  <ScaleCrop>false</ScaleCrop>
  <LinksUpToDate>false</LinksUpToDate>
  <CharactersWithSpaces>698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xionghm.THICOA</dc:creator>
  <cp:lastModifiedBy>马丽</cp:lastModifiedBy>
  <cp:lastPrinted>2022-05-19T08:57:00Z</cp:lastPrinted>
  <dcterms:modified xsi:type="dcterms:W3CDTF">2022-05-27T09:50:56Z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82B733B5C6FC480EB55AEC9B8568FA67</vt:lpwstr>
  </property>
</Properties>
</file>