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98" w:rsidRDefault="006D36FC" w:rsidP="004C77BD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 w:rsidRPr="00BE2C13">
        <w:rPr>
          <w:rFonts w:ascii="黑体" w:eastAsia="黑体" w:hAnsi="黑体" w:cs="仿宋_GB2312" w:hint="eastAsia"/>
          <w:sz w:val="32"/>
          <w:szCs w:val="32"/>
        </w:rPr>
        <w:t>附件</w:t>
      </w:r>
      <w:r w:rsidRPr="00BE2C13">
        <w:rPr>
          <w:rFonts w:ascii="黑体" w:eastAsia="黑体" w:hAnsi="黑体" w:cs="仿宋_GB2312" w:hint="eastAsia"/>
          <w:sz w:val="32"/>
          <w:szCs w:val="32"/>
        </w:rPr>
        <w:t xml:space="preserve">2  </w:t>
      </w:r>
    </w:p>
    <w:p w:rsidR="00BE2C13" w:rsidRPr="00BE2C13" w:rsidRDefault="00BE2C13" w:rsidP="004C77BD">
      <w:pPr>
        <w:spacing w:line="560" w:lineRule="exact"/>
        <w:rPr>
          <w:rFonts w:ascii="黑体" w:eastAsia="黑体" w:hAnsi="黑体" w:cs="仿宋_GB2312"/>
          <w:sz w:val="32"/>
          <w:szCs w:val="32"/>
        </w:rPr>
      </w:pPr>
    </w:p>
    <w:p w:rsidR="00055E98" w:rsidRDefault="006D36FC" w:rsidP="004C77B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广州市市场监督管理局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取消第一类</w:t>
      </w:r>
    </w:p>
    <w:p w:rsidR="00055E98" w:rsidRDefault="006D36FC" w:rsidP="004C77B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医疗器械产品的名单</w:t>
      </w:r>
    </w:p>
    <w:p w:rsidR="00055E98" w:rsidRDefault="006D36FC" w:rsidP="004C77B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年第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批）</w:t>
      </w:r>
    </w:p>
    <w:p w:rsidR="00055E98" w:rsidRDefault="00055E98" w:rsidP="004C77BD">
      <w:pPr>
        <w:spacing w:line="560" w:lineRule="exact"/>
      </w:pPr>
    </w:p>
    <w:tbl>
      <w:tblPr>
        <w:tblStyle w:val="a4"/>
        <w:tblW w:w="8519" w:type="dxa"/>
        <w:tblLayout w:type="fixed"/>
        <w:tblLook w:val="04A0"/>
      </w:tblPr>
      <w:tblGrid>
        <w:gridCol w:w="1033"/>
        <w:gridCol w:w="1950"/>
        <w:gridCol w:w="1890"/>
        <w:gridCol w:w="3646"/>
      </w:tblGrid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产品名称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备案号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备案人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隔离衣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20200532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广东家齐医疗防护口罩用品生产有限公司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盆底肌肉康复器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20191241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君世立医疗科技发展（广州）有限公司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理疗电极片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20150285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广州市十库医疗设备有限公司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病人转移垫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20170095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广州荣谛康医疗器械有限公司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足托固定器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20160272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广州市诺和医疗器械有限公司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可调式固定支具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20160273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广州市诺和医疗器械有限公司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医用排便清肠器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20160253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广州来翔电子有限公司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充气防褥疮床垫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20160254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广州来翔电子有限公司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定位膜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lastRenderedPageBreak/>
              <w:t>20160164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广州明迪医疗器械有限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10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理疗电极片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20150279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广州绿海医疗器械保健用品有限公司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真空拔罐器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20160152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广州绿海医疗器械保健用品有限公司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妇科检查床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20150132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普通病床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20150131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骨科手术台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20150130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检查床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20150129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儿童病床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20150128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医用转移车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20150127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手摇式二折病床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20150126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  <w:tr w:rsidR="00055E98">
        <w:tc>
          <w:tcPr>
            <w:tcW w:w="1033" w:type="dxa"/>
            <w:noWrap/>
            <w:vAlign w:val="center"/>
          </w:tcPr>
          <w:p w:rsidR="00055E98" w:rsidRDefault="006D36FC" w:rsidP="004C77B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195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手摇式三折病床</w:t>
            </w:r>
          </w:p>
        </w:tc>
        <w:tc>
          <w:tcPr>
            <w:tcW w:w="1890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粤穗械备</w:t>
            </w:r>
            <w:r>
              <w:rPr>
                <w:rStyle w:val="font11"/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20150125</w:t>
            </w:r>
            <w:r>
              <w:rPr>
                <w:rStyle w:val="font01"/>
                <w:rFonts w:ascii="仿宋_GB2312" w:eastAsia="仿宋_GB2312" w:hAnsi="仿宋_GB2312" w:cs="仿宋_GB2312"/>
                <w:sz w:val="32"/>
                <w:szCs w:val="32"/>
                <w:lang/>
              </w:rPr>
              <w:t>号</w:t>
            </w:r>
          </w:p>
        </w:tc>
        <w:tc>
          <w:tcPr>
            <w:tcW w:w="3646" w:type="dxa"/>
            <w:noWrap/>
            <w:vAlign w:val="center"/>
          </w:tcPr>
          <w:p w:rsidR="00055E98" w:rsidRDefault="006D36FC" w:rsidP="004C77BD">
            <w:pPr>
              <w:widowControl/>
              <w:spacing w:line="56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广州市洛舟医疗器械有限公司</w:t>
            </w:r>
          </w:p>
        </w:tc>
      </w:tr>
    </w:tbl>
    <w:p w:rsidR="00055E98" w:rsidRDefault="00055E98" w:rsidP="004C77BD">
      <w:pPr>
        <w:pStyle w:val="a3"/>
        <w:widowControl/>
        <w:spacing w:before="150" w:beforeAutospacing="0" w:after="150" w:afterAutospacing="0" w:line="560" w:lineRule="exact"/>
        <w:jc w:val="both"/>
        <w:rPr>
          <w:rFonts w:ascii="瀹嬩綋" w:eastAsia="瀹嬩綋" w:hAnsi="瀹嬩綋" w:cs="瀹嬩綋"/>
          <w:color w:val="333333"/>
          <w:sz w:val="16"/>
          <w:szCs w:val="16"/>
        </w:rPr>
      </w:pPr>
    </w:p>
    <w:p w:rsidR="00055E98" w:rsidRDefault="00055E98" w:rsidP="004C77BD">
      <w:pPr>
        <w:spacing w:line="560" w:lineRule="exact"/>
      </w:pPr>
    </w:p>
    <w:sectPr w:rsidR="00055E98" w:rsidSect="00055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FC" w:rsidRDefault="006D36FC" w:rsidP="00F73A56">
      <w:r>
        <w:separator/>
      </w:r>
    </w:p>
  </w:endnote>
  <w:endnote w:type="continuationSeparator" w:id="1">
    <w:p w:rsidR="006D36FC" w:rsidRDefault="006D36FC" w:rsidP="00F73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FC" w:rsidRDefault="006D36FC" w:rsidP="00F73A56">
      <w:r>
        <w:separator/>
      </w:r>
    </w:p>
  </w:footnote>
  <w:footnote w:type="continuationSeparator" w:id="1">
    <w:p w:rsidR="006D36FC" w:rsidRDefault="006D36FC" w:rsidP="00F73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kxZGE3Y2I3MjRhYzljNGI2OTkzOTYxMjcxMjJlMTAifQ=="/>
  </w:docVars>
  <w:rsids>
    <w:rsidRoot w:val="7EBB2FD7"/>
    <w:rsid w:val="00055E98"/>
    <w:rsid w:val="004C77BD"/>
    <w:rsid w:val="006D36FC"/>
    <w:rsid w:val="00BE2C13"/>
    <w:rsid w:val="00D178D7"/>
    <w:rsid w:val="00F57279"/>
    <w:rsid w:val="00F73A56"/>
    <w:rsid w:val="1E870D71"/>
    <w:rsid w:val="214C6325"/>
    <w:rsid w:val="274912B9"/>
    <w:rsid w:val="281812F2"/>
    <w:rsid w:val="2A6C420C"/>
    <w:rsid w:val="47706491"/>
    <w:rsid w:val="6AF723A7"/>
    <w:rsid w:val="7A3A405E"/>
    <w:rsid w:val="7EBB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E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55E9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055E9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E9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055E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55E98"/>
    <w:rPr>
      <w:color w:val="0000FF"/>
      <w:u w:val="single"/>
    </w:rPr>
  </w:style>
  <w:style w:type="character" w:customStyle="1" w:styleId="font11">
    <w:name w:val="font11"/>
    <w:basedOn w:val="a0"/>
    <w:qFormat/>
    <w:rsid w:val="00055E98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055E98"/>
    <w:rPr>
      <w:rFonts w:ascii="方正书宋_GBK" w:eastAsia="方正书宋_GBK" w:hAnsi="方正书宋_GBK" w:cs="方正书宋_GBK" w:hint="eastAsia"/>
      <w:color w:val="000000"/>
      <w:sz w:val="20"/>
      <w:szCs w:val="20"/>
      <w:u w:val="none"/>
    </w:rPr>
  </w:style>
  <w:style w:type="paragraph" w:styleId="a6">
    <w:name w:val="header"/>
    <w:basedOn w:val="a"/>
    <w:link w:val="Char"/>
    <w:rsid w:val="00F73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73A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73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73A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丘月华</cp:lastModifiedBy>
  <cp:revision>4</cp:revision>
  <dcterms:created xsi:type="dcterms:W3CDTF">2023-06-14T11:08:00Z</dcterms:created>
  <dcterms:modified xsi:type="dcterms:W3CDTF">2023-06-14T11:09:00Z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624BFEBA567644358305D165CE40285C_11</vt:lpwstr>
  </property>
</Properties>
</file>