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-2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pacing w:val="-20"/>
          <w:sz w:val="44"/>
          <w:szCs w:val="44"/>
        </w:rPr>
        <w:t>广州</w:t>
      </w:r>
      <w:r>
        <w:rPr>
          <w:rFonts w:hint="default" w:ascii="Times New Roman" w:hAnsi="Times New Roman" w:eastAsia="方正小标宋简体" w:cs="Times New Roman"/>
          <w:spacing w:val="-20"/>
          <w:sz w:val="44"/>
          <w:szCs w:val="44"/>
          <w:lang w:eastAsia="zh-CN"/>
        </w:rPr>
        <w:t>市</w:t>
      </w:r>
      <w:r>
        <w:rPr>
          <w:rFonts w:hint="default" w:ascii="Times New Roman" w:hAnsi="Times New Roman" w:eastAsia="方正小标宋简体" w:cs="Times New Roman"/>
          <w:spacing w:val="-20"/>
          <w:sz w:val="44"/>
          <w:szCs w:val="44"/>
          <w:lang w:val="en-US" w:eastAsia="zh-CN"/>
        </w:rPr>
        <w:t>2022年</w:t>
      </w:r>
      <w:r>
        <w:rPr>
          <w:rFonts w:hint="eastAsia" w:eastAsia="方正小标宋简体" w:cs="Times New Roman"/>
          <w:spacing w:val="-20"/>
          <w:sz w:val="44"/>
          <w:szCs w:val="44"/>
          <w:lang w:val="en-US" w:eastAsia="zh-CN"/>
        </w:rPr>
        <w:t>度</w:t>
      </w:r>
      <w:r>
        <w:rPr>
          <w:rFonts w:hint="default" w:ascii="Times New Roman" w:hAnsi="Times New Roman" w:eastAsia="方正小标宋简体" w:cs="Times New Roman"/>
          <w:spacing w:val="-20"/>
          <w:sz w:val="44"/>
          <w:szCs w:val="44"/>
          <w:lang w:eastAsia="zh-CN"/>
        </w:rPr>
        <w:t>农业</w:t>
      </w:r>
      <w:r>
        <w:rPr>
          <w:rFonts w:hint="eastAsia" w:eastAsia="方正小标宋简体" w:cs="Times New Roman"/>
          <w:spacing w:val="-20"/>
          <w:sz w:val="44"/>
          <w:szCs w:val="44"/>
          <w:lang w:eastAsia="zh-CN"/>
        </w:rPr>
        <w:t>项目固定资产投资补助资金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申报承诺书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广州市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农业农村局：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（单位名称）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日向你局申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报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广州市2022年度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农业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eastAsia="zh-CN"/>
        </w:rPr>
        <w:t>项目固定资产投资补助资金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项目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本单位已充分了解相关要求，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郑重承诺如下：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1.本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申报材料及相关附件真实、准确、合法、完整，无欺瞒和作假行为。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highlight w:val="none"/>
          <w:u w:val="none"/>
          <w:lang w:eastAsia="zh-CN"/>
        </w:rPr>
        <w:t>本单位未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被列入严重失信主体名单。</w:t>
      </w:r>
    </w:p>
    <w:p>
      <w:pPr>
        <w:spacing w:line="52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3.申报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补助的农业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t>项目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未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t>获得过现代农业产业园或</w:t>
      </w: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t>菜篮子</w:t>
      </w: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t>项目补助、农机购置补贴，以及各级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农业农村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主管部门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t>财政直接补助、以奖代补资金（贴息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eastAsia="zh-CN"/>
        </w:rPr>
        <w:t>除外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本单位将严格遵守相关法律法规和本承诺书的各项条款，如有违反，退回已拨付财政资金，并承担相应的法律责任及由此产生的一切后果。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本承诺书自签字盖章之日起生效。</w:t>
      </w:r>
    </w:p>
    <w:p>
      <w:pPr>
        <w:pStyle w:val="3"/>
        <w:rPr>
          <w:rFonts w:hint="default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2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20" w:lineRule="exact"/>
        <w:ind w:firstLine="3200" w:firstLineChars="10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单位（盖章）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2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                 法定代表人（签字）：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   </w:t>
      </w:r>
    </w:p>
    <w:p>
      <w:pPr>
        <w:spacing w:line="520" w:lineRule="exact"/>
        <w:rPr>
          <w:rFonts w:hint="default" w:ascii="Times New Roman" w:hAnsi="Times New Roman" w:cs="Times New Roman"/>
        </w:rPr>
        <w:sectPr>
          <w:pgSz w:w="11906" w:h="16838"/>
          <w:pgMar w:top="1701" w:right="1474" w:bottom="1984" w:left="1587" w:header="851" w:footer="1134" w:gutter="0"/>
          <w:paperSrc/>
          <w:cols w:space="0" w:num="1"/>
          <w:rtlGutter w:val="0"/>
          <w:docGrid w:linePitch="312" w:charSpace="0"/>
        </w:sect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        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日期：    年    月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jc w:val="both"/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  <w:t>广州市</w:t>
      </w:r>
      <w:r>
        <w:rPr>
          <w:rFonts w:hint="eastAsia" w:ascii="Times New Roman" w:hAnsi="Times New Roman" w:eastAsia="方正小标宋简体" w:cs="方正小标宋简体"/>
          <w:sz w:val="36"/>
          <w:szCs w:val="36"/>
          <w:lang w:val="en-US" w:eastAsia="zh-CN"/>
        </w:rPr>
        <w:t>2022年度</w:t>
      </w:r>
      <w:r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  <w:t>农业项目固定资产投资补助资金申请表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799"/>
        <w:gridCol w:w="2524"/>
        <w:gridCol w:w="1815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宋体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b/>
                <w:bCs/>
                <w:sz w:val="28"/>
                <w:szCs w:val="28"/>
              </w:rPr>
              <w:t>项目情况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</w:rPr>
              <w:t>项目名称</w:t>
            </w:r>
          </w:p>
        </w:tc>
        <w:tc>
          <w:tcPr>
            <w:tcW w:w="2524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sz w:val="24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</w:rPr>
              <w:t>项目地址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0" w:type="dxa"/>
            <w:vMerge w:val="continue"/>
            <w:noWrap w:val="0"/>
            <w:vAlign w:val="center"/>
          </w:tcPr>
          <w:p>
            <w:pPr>
              <w:ind w:firstLine="562" w:firstLineChars="200"/>
              <w:jc w:val="center"/>
              <w:rPr>
                <w:rFonts w:hint="eastAsia" w:ascii="Times New Roman" w:hAnsi="Times New Roman" w:cs="宋体"/>
                <w:b/>
                <w:bCs/>
                <w:sz w:val="28"/>
                <w:szCs w:val="28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</w:rPr>
              <w:t>项目开工时间</w:t>
            </w:r>
          </w:p>
        </w:tc>
        <w:tc>
          <w:tcPr>
            <w:tcW w:w="2524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sz w:val="24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</w:rPr>
              <w:t>计划竣工时间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0" w:type="dxa"/>
            <w:vMerge w:val="continue"/>
            <w:noWrap w:val="0"/>
            <w:vAlign w:val="center"/>
          </w:tcPr>
          <w:p>
            <w:pPr>
              <w:ind w:firstLine="562" w:firstLineChars="200"/>
              <w:jc w:val="center"/>
              <w:rPr>
                <w:rFonts w:hint="eastAsia" w:ascii="Times New Roman" w:hAnsi="Times New Roman" w:cs="宋体"/>
                <w:b/>
                <w:bCs/>
                <w:sz w:val="28"/>
                <w:szCs w:val="28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</w:rPr>
              <w:t>投资</w:t>
            </w:r>
            <w:r>
              <w:rPr>
                <w:rFonts w:hint="eastAsia" w:ascii="Times New Roman" w:hAnsi="Times New Roman" w:cs="宋体"/>
                <w:b/>
                <w:bCs/>
                <w:sz w:val="24"/>
                <w:lang w:eastAsia="zh-CN"/>
              </w:rPr>
              <w:t>主体</w:t>
            </w:r>
          </w:p>
        </w:tc>
        <w:tc>
          <w:tcPr>
            <w:tcW w:w="2524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sz w:val="24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4"/>
              </w:rPr>
              <w:t>法定代表人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0" w:type="dxa"/>
            <w:vMerge w:val="continue"/>
            <w:noWrap w:val="0"/>
            <w:vAlign w:val="center"/>
          </w:tcPr>
          <w:p>
            <w:pPr>
              <w:ind w:firstLine="562" w:firstLineChars="200"/>
              <w:jc w:val="center"/>
              <w:rPr>
                <w:rFonts w:hint="eastAsia" w:ascii="Times New Roman" w:hAnsi="Times New Roman" w:cs="宋体"/>
                <w:b/>
                <w:bCs/>
                <w:sz w:val="28"/>
                <w:szCs w:val="28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</w:rPr>
              <w:t>注册地址</w:t>
            </w:r>
          </w:p>
        </w:tc>
        <w:tc>
          <w:tcPr>
            <w:tcW w:w="2524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sz w:val="24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sz w:val="24"/>
                <w:lang w:eastAsia="zh-CN"/>
              </w:rPr>
              <w:t>联系人及电话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99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宋体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b/>
                <w:bCs/>
                <w:sz w:val="28"/>
                <w:szCs w:val="28"/>
              </w:rPr>
              <w:t>投资</w:t>
            </w:r>
          </w:p>
          <w:p>
            <w:pPr>
              <w:snapToGrid w:val="0"/>
              <w:jc w:val="center"/>
              <w:rPr>
                <w:rFonts w:hint="eastAsia" w:ascii="Times New Roman" w:hAnsi="Times New Roman" w:cs="宋体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b/>
                <w:bCs/>
                <w:sz w:val="28"/>
                <w:szCs w:val="28"/>
              </w:rPr>
              <w:t>情况</w:t>
            </w:r>
          </w:p>
        </w:tc>
        <w:tc>
          <w:tcPr>
            <w:tcW w:w="4323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</w:rPr>
              <w:t>项目计划</w:t>
            </w:r>
            <w:r>
              <w:rPr>
                <w:rFonts w:hint="eastAsia" w:ascii="Times New Roman" w:hAnsi="Times New Roman" w:cs="宋体"/>
                <w:b/>
                <w:bCs/>
                <w:sz w:val="24"/>
                <w:lang w:eastAsia="zh-CN"/>
              </w:rPr>
              <w:t>总</w:t>
            </w:r>
            <w:r>
              <w:rPr>
                <w:rFonts w:hint="eastAsia" w:ascii="Times New Roman" w:hAnsi="Times New Roman" w:cs="宋体"/>
                <w:b/>
                <w:bCs/>
                <w:sz w:val="24"/>
              </w:rPr>
              <w:t>投资（万元）</w:t>
            </w:r>
          </w:p>
        </w:tc>
        <w:tc>
          <w:tcPr>
            <w:tcW w:w="3767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99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宋体"/>
                <w:b/>
                <w:bCs/>
                <w:sz w:val="28"/>
                <w:szCs w:val="28"/>
              </w:rPr>
            </w:pPr>
          </w:p>
        </w:tc>
        <w:tc>
          <w:tcPr>
            <w:tcW w:w="4323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</w:rPr>
              <w:t>累计完成</w:t>
            </w:r>
            <w:r>
              <w:rPr>
                <w:rFonts w:hint="eastAsia" w:ascii="Times New Roman" w:hAnsi="Times New Roman" w:cs="宋体"/>
                <w:b/>
                <w:bCs/>
                <w:sz w:val="24"/>
                <w:lang w:eastAsia="zh-CN"/>
              </w:rPr>
              <w:t>固定资产</w:t>
            </w:r>
            <w:r>
              <w:rPr>
                <w:rFonts w:hint="eastAsia" w:ascii="Times New Roman" w:hAnsi="Times New Roman" w:cs="宋体"/>
                <w:b/>
                <w:bCs/>
                <w:sz w:val="24"/>
              </w:rPr>
              <w:t>投资（万元）</w:t>
            </w:r>
          </w:p>
        </w:tc>
        <w:tc>
          <w:tcPr>
            <w:tcW w:w="3767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99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宋体"/>
                <w:sz w:val="28"/>
                <w:szCs w:val="28"/>
              </w:rPr>
            </w:pPr>
          </w:p>
        </w:tc>
        <w:tc>
          <w:tcPr>
            <w:tcW w:w="432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  <w:lang w:val="en-US" w:eastAsia="zh-CN"/>
              </w:rPr>
              <w:t>2022</w:t>
            </w:r>
            <w:r>
              <w:rPr>
                <w:rFonts w:hint="eastAsia" w:ascii="Times New Roman" w:hAnsi="Times New Roman" w:cs="宋体"/>
                <w:b/>
                <w:bCs/>
                <w:sz w:val="24"/>
                <w:lang w:eastAsia="zh-CN"/>
              </w:rPr>
              <w:t>年度实际新增固定资产投资</w:t>
            </w:r>
          </w:p>
          <w:p>
            <w:pPr>
              <w:jc w:val="left"/>
              <w:rPr>
                <w:rFonts w:hint="default" w:ascii="Times New Roman" w:hAnsi="Times New Roman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</w:rPr>
              <w:t>（万元）</w:t>
            </w:r>
          </w:p>
        </w:tc>
        <w:tc>
          <w:tcPr>
            <w:tcW w:w="3767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99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宋体"/>
                <w:sz w:val="28"/>
                <w:szCs w:val="28"/>
              </w:rPr>
            </w:pPr>
          </w:p>
        </w:tc>
        <w:tc>
          <w:tcPr>
            <w:tcW w:w="432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  <w:lang w:eastAsia="zh-CN"/>
              </w:rPr>
              <w:t>申请财政补助资金（万元）</w:t>
            </w:r>
          </w:p>
        </w:tc>
        <w:tc>
          <w:tcPr>
            <w:tcW w:w="3767" w:type="dxa"/>
            <w:gridSpan w:val="2"/>
            <w:noWrap w:val="0"/>
            <w:vAlign w:val="top"/>
          </w:tcPr>
          <w:p>
            <w:pPr>
              <w:rPr>
                <w:rFonts w:hint="eastAsia" w:ascii="Times New Roman" w:hAnsi="Times New Roman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9" w:hRule="exact"/>
          <w:jc w:val="center"/>
        </w:trPr>
        <w:tc>
          <w:tcPr>
            <w:tcW w:w="99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  <w:lang w:eastAsia="zh-CN"/>
              </w:rPr>
              <w:t>申报</w:t>
            </w:r>
          </w:p>
          <w:p>
            <w:pPr>
              <w:snapToGrid w:val="0"/>
              <w:jc w:val="center"/>
              <w:rPr>
                <w:rFonts w:hint="eastAsia" w:ascii="Times New Roman" w:hAnsi="Times New Roman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  <w:lang w:eastAsia="zh-CN"/>
              </w:rPr>
              <w:t>单位</w:t>
            </w:r>
          </w:p>
          <w:p>
            <w:pPr>
              <w:snapToGrid w:val="0"/>
              <w:jc w:val="center"/>
              <w:rPr>
                <w:rFonts w:hint="eastAsia" w:ascii="Times New Roman" w:hAnsi="Times New Roman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</w:rPr>
              <w:t>声明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ind w:firstLine="0" w:firstLineChars="0"/>
              <w:textAlignment w:val="auto"/>
              <w:rPr>
                <w:rFonts w:hint="eastAsia" w:ascii="Times New Roman" w:hAnsi="Times New Roman" w:eastAsia="宋体" w:cs="宋体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我</w:t>
            </w:r>
            <w:r>
              <w:rPr>
                <w:rFonts w:hint="eastAsia" w:ascii="Times New Roman" w:hAnsi="Times New Roman" w:eastAsia="宋体" w:cs="宋体"/>
                <w:sz w:val="24"/>
                <w:lang w:eastAsia="zh-CN"/>
              </w:rPr>
              <w:t>单位</w:t>
            </w:r>
            <w:r>
              <w:rPr>
                <w:rFonts w:hint="eastAsia" w:ascii="Times New Roman" w:hAnsi="Times New Roman" w:eastAsia="宋体" w:cs="宋体"/>
                <w:sz w:val="24"/>
              </w:rPr>
              <w:t>承诺</w:t>
            </w:r>
            <w:r>
              <w:rPr>
                <w:rFonts w:hint="eastAsia" w:ascii="Times New Roman" w:hAnsi="Times New Roman" w:eastAsia="宋体" w:cs="宋体"/>
                <w:sz w:val="24"/>
                <w:lang w:eastAsia="zh-CN"/>
              </w:rPr>
              <w:t>：</w:t>
            </w:r>
          </w:p>
          <w:p>
            <w:pPr>
              <w:spacing w:line="400" w:lineRule="exact"/>
              <w:ind w:firstLine="480" w:firstLineChars="200"/>
              <w:rPr>
                <w:rFonts w:hint="eastAsia" w:ascii="Times New Roman" w:hAnsi="Times New Roman" w:eastAsia="宋体" w:cs="宋体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lang w:eastAsia="zh-CN"/>
              </w:rPr>
              <w:t>一、</w:t>
            </w:r>
            <w:r>
              <w:rPr>
                <w:rFonts w:hint="eastAsia" w:ascii="Times New Roman" w:hAnsi="Times New Roman" w:eastAsia="宋体" w:cs="宋体"/>
                <w:sz w:val="24"/>
              </w:rPr>
              <w:t>本表填报的所有信息和数据以及提</w:t>
            </w:r>
            <w:r>
              <w:rPr>
                <w:rFonts w:hint="eastAsia" w:ascii="Times New Roman" w:hAnsi="Times New Roman" w:eastAsia="宋体" w:cs="宋体"/>
                <w:sz w:val="24"/>
                <w:lang w:eastAsia="zh-CN"/>
              </w:rPr>
              <w:t>交</w:t>
            </w:r>
            <w:r>
              <w:rPr>
                <w:rFonts w:hint="eastAsia" w:ascii="Times New Roman" w:hAnsi="Times New Roman" w:eastAsia="宋体" w:cs="宋体"/>
                <w:sz w:val="24"/>
              </w:rPr>
              <w:t>的材料均真实、合法、有效</w:t>
            </w:r>
            <w:r>
              <w:rPr>
                <w:rFonts w:hint="eastAsia" w:ascii="Times New Roman" w:hAnsi="Times New Roman" w:eastAsia="宋体" w:cs="宋体"/>
                <w:sz w:val="24"/>
                <w:lang w:eastAsia="zh-CN"/>
              </w:rPr>
              <w:t>；</w:t>
            </w:r>
          </w:p>
          <w:p>
            <w:pPr>
              <w:spacing w:line="400" w:lineRule="exact"/>
              <w:ind w:firstLine="480" w:firstLineChars="200"/>
              <w:rPr>
                <w:rFonts w:hint="eastAsia" w:ascii="Times New Roman" w:hAnsi="Times New Roman" w:eastAsia="宋体" w:cs="宋体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lang w:eastAsia="zh-CN"/>
              </w:rPr>
              <w:t>二、申报</w:t>
            </w:r>
            <w:r>
              <w:rPr>
                <w:rFonts w:hint="eastAsia" w:ascii="Times New Roman" w:hAnsi="Times New Roman" w:eastAsia="宋体" w:cs="宋体"/>
                <w:sz w:val="24"/>
              </w:rPr>
              <w:t>项目</w:t>
            </w:r>
            <w:r>
              <w:rPr>
                <w:rFonts w:hint="eastAsia" w:ascii="Times New Roman" w:hAnsi="Times New Roman" w:eastAsia="宋体" w:cs="宋体"/>
                <w:sz w:val="24"/>
                <w:lang w:eastAsia="zh-CN"/>
              </w:rPr>
              <w:t>未获得过现代农业产业园或</w:t>
            </w:r>
            <w:r>
              <w:rPr>
                <w:rFonts w:hint="eastAsia" w:cs="宋体"/>
                <w:sz w:val="24"/>
                <w:lang w:eastAsia="zh-CN"/>
              </w:rPr>
              <w:t>“</w:t>
            </w:r>
            <w:r>
              <w:rPr>
                <w:rFonts w:hint="eastAsia" w:ascii="Times New Roman" w:hAnsi="Times New Roman" w:eastAsia="宋体" w:cs="宋体"/>
                <w:sz w:val="24"/>
                <w:lang w:eastAsia="zh-CN"/>
              </w:rPr>
              <w:t>菜篮子</w:t>
            </w:r>
            <w:r>
              <w:rPr>
                <w:rFonts w:hint="eastAsia" w:cs="宋体"/>
                <w:sz w:val="24"/>
                <w:lang w:eastAsia="zh-CN"/>
              </w:rPr>
              <w:t>”</w:t>
            </w:r>
            <w:r>
              <w:rPr>
                <w:rFonts w:hint="eastAsia" w:ascii="Times New Roman" w:hAnsi="Times New Roman" w:eastAsia="宋体" w:cs="宋体"/>
                <w:sz w:val="24"/>
                <w:lang w:eastAsia="zh-CN"/>
              </w:rPr>
              <w:t>项目补助、农机购置补贴，以及各级农业农村主管部门财政直接补助、以奖代补资金（贴息除外）；</w:t>
            </w:r>
          </w:p>
          <w:p>
            <w:pPr>
              <w:spacing w:line="400" w:lineRule="exact"/>
              <w:ind w:firstLine="480" w:firstLineChars="200"/>
              <w:jc w:val="both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eastAsia="宋体" w:cs="宋体"/>
                <w:sz w:val="24"/>
                <w:lang w:eastAsia="zh-CN"/>
              </w:rPr>
              <w:t>三、</w:t>
            </w:r>
            <w:r>
              <w:rPr>
                <w:rFonts w:hint="eastAsia" w:ascii="Times New Roman" w:hAnsi="Times New Roman" w:cs="宋体"/>
                <w:w w:val="90"/>
                <w:sz w:val="24"/>
                <w:lang w:val="en-US" w:eastAsia="zh-CN"/>
              </w:rPr>
              <w:t>未</w:t>
            </w:r>
            <w:r>
              <w:rPr>
                <w:rFonts w:hint="eastAsia" w:ascii="Times New Roman" w:hAnsi="Times New Roman" w:eastAsia="宋体" w:cs="宋体"/>
                <w:w w:val="90"/>
                <w:sz w:val="24"/>
                <w:lang w:val="en-US" w:eastAsia="zh-CN"/>
              </w:rPr>
              <w:t>被列入严重失信主体名单；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firstLine="480" w:firstLineChars="200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eastAsia="zh-CN"/>
              </w:rPr>
              <w:t>四、</w:t>
            </w:r>
            <w:r>
              <w:rPr>
                <w:rFonts w:hint="eastAsia" w:ascii="Times New Roman" w:hAnsi="Times New Roman" w:cs="宋体"/>
                <w:sz w:val="24"/>
              </w:rPr>
              <w:t>积极配合有关部门和单位进行审核和监督检查等有关工作。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firstLine="480" w:firstLineChars="200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如违背上述承诺，我单位愿承担一切责任。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firstLine="420" w:firstLineChars="200"/>
            </w:pPr>
          </w:p>
          <w:p>
            <w:r>
              <w:rPr>
                <w:rFonts w:hint="eastAsia" w:ascii="Times New Roman" w:hAnsi="Times New Roman" w:cs="宋体"/>
                <w:sz w:val="24"/>
              </w:rPr>
              <w:t xml:space="preserve">法定代表人（签字）：  </w:t>
            </w:r>
            <w:r>
              <w:rPr>
                <w:rFonts w:hint="eastAsia" w:ascii="Times New Roman" w:hAnsi="Times New Roman" w:eastAsia="宋体" w:cs="宋体"/>
                <w:sz w:val="24"/>
                <w:lang w:val="en-US" w:eastAsia="zh-CN"/>
              </w:rPr>
              <w:t xml:space="preserve">                      </w:t>
            </w:r>
          </w:p>
          <w:p>
            <w:pPr>
              <w:spacing w:line="400" w:lineRule="exact"/>
            </w:pPr>
            <w:r>
              <w:rPr>
                <w:rFonts w:hint="eastAsia" w:ascii="Times New Roman" w:hAnsi="Times New Roman" w:cs="宋体"/>
                <w:sz w:val="24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lang w:eastAsia="zh-CN"/>
              </w:rPr>
              <w:t>申报单位</w:t>
            </w:r>
            <w:r>
              <w:rPr>
                <w:rFonts w:hint="eastAsia" w:ascii="Times New Roman" w:hAnsi="Times New Roman" w:cs="宋体"/>
                <w:sz w:val="24"/>
              </w:rPr>
              <w:t xml:space="preserve"> （公章）</w:t>
            </w:r>
          </w:p>
          <w:p>
            <w:pPr>
              <w:spacing w:line="400" w:lineRule="exact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 xml:space="preserve">        </w:t>
            </w:r>
            <w:r>
              <w:rPr>
                <w:rFonts w:hint="eastAsia" w:ascii="Times New Roman" w:hAnsi="Times New Roman" w:cs="宋体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cs="宋体"/>
                <w:sz w:val="24"/>
              </w:rPr>
              <w:t xml:space="preserve">                   </w:t>
            </w:r>
            <w:r>
              <w:rPr>
                <w:rFonts w:hint="eastAsia" w:ascii="Times New Roman" w:hAnsi="Times New Roman" w:cs="宋体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cs="宋体"/>
                <w:sz w:val="24"/>
              </w:rPr>
              <w:t xml:space="preserve">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exact"/>
          <w:jc w:val="center"/>
        </w:trPr>
        <w:tc>
          <w:tcPr>
            <w:tcW w:w="99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  <w:lang w:eastAsia="zh-CN"/>
              </w:rPr>
              <w:t>区农业农村主管部门意见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 xml:space="preserve"> </w:t>
            </w:r>
          </w:p>
          <w:p>
            <w:pPr>
              <w:spacing w:line="400" w:lineRule="exact"/>
              <w:rPr>
                <w:rFonts w:hint="eastAsia" w:ascii="Times New Roman" w:hAnsi="Times New Roman" w:cs="宋体"/>
                <w:sz w:val="24"/>
              </w:rPr>
            </w:pPr>
          </w:p>
          <w:p>
            <w:pPr>
              <w:spacing w:line="400" w:lineRule="exact"/>
              <w:ind w:firstLine="5760" w:firstLineChars="2400"/>
            </w:pPr>
            <w:r>
              <w:rPr>
                <w:rFonts w:hint="eastAsia" w:ascii="Times New Roman" w:hAnsi="Times New Roman" w:cs="宋体"/>
                <w:sz w:val="24"/>
              </w:rPr>
              <w:t>（公章）</w:t>
            </w:r>
          </w:p>
          <w:p>
            <w:pPr>
              <w:spacing w:line="400" w:lineRule="exact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 xml:space="preserve">        </w:t>
            </w:r>
            <w:r>
              <w:rPr>
                <w:rFonts w:hint="eastAsia" w:ascii="Times New Roman" w:hAnsi="Times New Roman" w:cs="宋体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cs="宋体"/>
                <w:sz w:val="24"/>
              </w:rPr>
              <w:t xml:space="preserve">                   </w:t>
            </w:r>
            <w:r>
              <w:rPr>
                <w:rFonts w:hint="eastAsia" w:ascii="Times New Roman" w:hAnsi="Times New Roman" w:cs="宋体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cs="宋体"/>
                <w:sz w:val="24"/>
              </w:rPr>
              <w:t xml:space="preserve">    年   月   日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spacing w:line="600" w:lineRule="exact"/>
        <w:rPr>
          <w:rFonts w:hint="eastAsia" w:ascii="Times New Roman" w:hAnsi="Times New Roman" w:eastAsia="黑体" w:cs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4</w:t>
      </w:r>
    </w:p>
    <w:p>
      <w:pPr>
        <w:pStyle w:val="7"/>
        <w:ind w:firstLine="420"/>
        <w:rPr>
          <w:rFonts w:hint="eastAsia"/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项目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建设情况和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投资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主体简介</w:t>
      </w:r>
    </w:p>
    <w:p>
      <w:pPr>
        <w:spacing w:line="560" w:lineRule="exact"/>
        <w:jc w:val="center"/>
        <w:rPr>
          <w:rFonts w:hint="eastAsia" w:ascii="Times New Roman" w:hAnsi="Times New Roman" w:eastAsia="楷体_GB2312" w:cs="楷体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</w:rPr>
        <w:t>（参考提纲）</w:t>
      </w:r>
    </w:p>
    <w:p>
      <w:pPr>
        <w:spacing w:line="560" w:lineRule="exact"/>
        <w:jc w:val="center"/>
        <w:rPr>
          <w:rFonts w:hint="eastAsia" w:ascii="Times New Roman" w:hAnsi="Times New Roman" w:eastAsia="方正小标宋简体" w:cs="方正小标宋简体"/>
          <w:sz w:val="44"/>
          <w:szCs w:val="44"/>
        </w:rPr>
      </w:pPr>
    </w:p>
    <w:p>
      <w:pPr>
        <w:pStyle w:val="7"/>
        <w:spacing w:line="560" w:lineRule="exact"/>
        <w:ind w:firstLine="640"/>
        <w:rPr>
          <w:rFonts w:hint="eastAsia" w:ascii="Times New Roman" w:hAnsi="Times New Roman" w:eastAsia="黑体" w:cs="黑体"/>
          <w:color w:val="auto"/>
          <w:sz w:val="32"/>
          <w:szCs w:val="32"/>
        </w:rPr>
      </w:pPr>
      <w:r>
        <w:rPr>
          <w:rFonts w:hint="eastAsia" w:ascii="Times New Roman" w:hAnsi="Times New Roman" w:eastAsia="黑体" w:cs="黑体"/>
          <w:color w:val="auto"/>
          <w:sz w:val="32"/>
          <w:szCs w:val="32"/>
        </w:rPr>
        <w:t>一、项目投资主体基本情况</w:t>
      </w:r>
    </w:p>
    <w:p>
      <w:pPr>
        <w:pStyle w:val="7"/>
        <w:spacing w:line="560" w:lineRule="exact"/>
        <w:ind w:firstLine="640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投资主体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简介，主营业务、近三年来的销售收入、利润、税金，资产负债率，银行信用等级，专利及知识产权，获得荣誉等。</w:t>
      </w:r>
    </w:p>
    <w:p>
      <w:pPr>
        <w:pStyle w:val="7"/>
        <w:spacing w:line="560" w:lineRule="exact"/>
        <w:ind w:firstLine="640"/>
        <w:rPr>
          <w:rFonts w:hint="eastAsia" w:ascii="Times New Roman" w:hAnsi="Times New Roman" w:eastAsia="黑体" w:cs="黑体"/>
          <w:color w:val="auto"/>
          <w:sz w:val="32"/>
          <w:szCs w:val="32"/>
        </w:rPr>
      </w:pPr>
      <w:r>
        <w:rPr>
          <w:rFonts w:hint="eastAsia" w:ascii="Times New Roman" w:hAnsi="Times New Roman" w:eastAsia="黑体" w:cs="黑体"/>
          <w:color w:val="auto"/>
          <w:sz w:val="32"/>
          <w:szCs w:val="32"/>
        </w:rPr>
        <w:t>二、投资项目建设情况</w:t>
      </w:r>
    </w:p>
    <w:p>
      <w:pPr>
        <w:pStyle w:val="7"/>
        <w:spacing w:line="560" w:lineRule="exact"/>
        <w:ind w:firstLine="640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项目建设主要内容，投资规模、建设规模、建设地点、工期安排，项目投产后的主要产品和产能，项目建设进展情况和投资完成情况。</w:t>
      </w:r>
    </w:p>
    <w:p>
      <w:pPr>
        <w:pStyle w:val="7"/>
        <w:spacing w:line="560" w:lineRule="exact"/>
        <w:ind w:firstLine="640"/>
        <w:rPr>
          <w:rFonts w:hint="eastAsia" w:ascii="Times New Roman" w:hAnsi="Times New Roman" w:eastAsia="黑体" w:cs="黑体"/>
          <w:color w:val="auto"/>
          <w:sz w:val="32"/>
          <w:szCs w:val="32"/>
        </w:rPr>
      </w:pPr>
      <w:r>
        <w:rPr>
          <w:rFonts w:hint="eastAsia" w:ascii="Times New Roman" w:hAnsi="Times New Roman" w:eastAsia="黑体" w:cs="黑体"/>
          <w:color w:val="auto"/>
          <w:sz w:val="32"/>
          <w:szCs w:val="32"/>
        </w:rPr>
        <w:t>三、项目预期效益</w:t>
      </w:r>
    </w:p>
    <w:p>
      <w:pPr>
        <w:pStyle w:val="7"/>
        <w:spacing w:line="560" w:lineRule="exact"/>
        <w:ind w:firstLine="640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项目投资利润率、投资回收期等指标的计算和评估，对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项目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产值、利税、创新能力以及产品技术水平、市场占有率等方面的展望，对品种质量提升、设施设备改造、绿色循环发展、产业融合发展、安全生产以及产业集群、产业链示范带动的说明及对农业发展、农村建设、农民增收的贡献等。</w:t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spacing w:line="600" w:lineRule="exact"/>
        <w:rPr>
          <w:rFonts w:hint="default" w:ascii="Times New Roman" w:hAnsi="Times New Roman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5</w:t>
      </w:r>
    </w:p>
    <w:p>
      <w:pPr>
        <w:pStyle w:val="2"/>
        <w:ind w:firstLine="0" w:firstLineChars="0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9214"/>
        </w:tabs>
        <w:kinsoku/>
        <w:wordWrap/>
        <w:overflowPunct/>
        <w:topLinePunct w:val="0"/>
        <w:bidi w:val="0"/>
        <w:spacing w:line="336" w:lineRule="auto"/>
        <w:jc w:val="center"/>
        <w:rPr>
          <w:rFonts w:hint="default" w:ascii="Times New Roman" w:hAnsi="Times New Roman" w:eastAsia="方正小标宋简体" w:cs="Times New Roman"/>
          <w:b/>
          <w:bCs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方正小标宋简体" w:cs="Times New Roman"/>
          <w:b/>
          <w:bCs/>
          <w:color w:val="auto"/>
          <w:sz w:val="36"/>
          <w:szCs w:val="36"/>
          <w:highlight w:val="none"/>
        </w:rPr>
        <w:t>绩效评价指标表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填报单位（盖章）：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rPr>
          <w:rFonts w:hint="default" w:ascii="Times New Roman" w:hAnsi="Times New Roman" w:cs="Times New Roman"/>
          <w:color w:val="auto"/>
          <w:highlight w:val="none"/>
        </w:rPr>
      </w:pPr>
    </w:p>
    <w:tbl>
      <w:tblPr>
        <w:tblStyle w:val="5"/>
        <w:tblW w:w="10290" w:type="dxa"/>
        <w:tblInd w:w="-2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7"/>
        <w:gridCol w:w="750"/>
        <w:gridCol w:w="1245"/>
        <w:gridCol w:w="1335"/>
        <w:gridCol w:w="1616"/>
        <w:gridCol w:w="2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  <w:highlight w:val="none"/>
              </w:rPr>
              <w:t>指标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  <w:highlight w:val="none"/>
              </w:rPr>
              <w:t>单位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2021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  <w:highlight w:val="none"/>
              </w:rPr>
              <w:t>年度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2022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  <w:highlight w:val="none"/>
              </w:rPr>
              <w:t>年度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  <w:highlight w:val="none"/>
              </w:rPr>
              <w:t>同比增长（%）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一、企业经济效益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—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—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—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—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3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例如：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1.资产总值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万元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3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2.营业收入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万元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3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3.净利润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万元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3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4.获得专利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个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3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二、社会效益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—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—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—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—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3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例如：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1.带动农户户数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9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“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带动农户增收</w:t>
            </w:r>
            <w:r>
              <w:rPr>
                <w:rFonts w:hint="eastAsia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”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包括1.按合同价收购比按市场价收购向农民多支付的差价金额；2.实施合作制、股份合作制经营向农民返还或分配的利润金额；3.采取土地租赁经营支付给农民的土地租金金额；4.吸收农民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务工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支付给农民的工资福利报酬金额；5.其他方式带动农民增收金额。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3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2.带动农户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平均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增收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万元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9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23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三、环境效益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—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—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—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—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23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例如：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1.质量安全标准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请填企业获得的相关质量安全标准证书的总个数。包括：1.获得企业质量安全管理体系认证证书；2.职业安全与卫生管理体系认证证书；3.生产质量管理规范认证（GAP/GMP)；4.食品质量安全认证证书等。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23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2.绿色经营标准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请填企业获得相关认证证书的总个数。包括：1.有机农产品认证证书；2.绿色食品认证证书；3.无公害认证证书；4.环保诚信企业或环保良好企业称号；5.拥有农产品地理标志等。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3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3.社会信誉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个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获得国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家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、省、市名牌证书（或驰名/著名商标证明）数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3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4.诚信经营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是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/否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是否守合同重信用企业等。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36" w:lineRule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附件</w:t>
      </w:r>
      <w:r>
        <w:rPr>
          <w:rFonts w:hint="eastAsia" w:eastAsia="黑体" w:cs="Times New Roman"/>
          <w:color w:val="auto"/>
          <w:sz w:val="32"/>
          <w:szCs w:val="32"/>
          <w:highlight w:val="none"/>
          <w:lang w:val="en-US" w:eastAsia="zh-CN"/>
        </w:rPr>
        <w:t>6</w:t>
      </w: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="0" w:beforeLines="0" w:after="0" w:afterLines="0" w:line="336" w:lineRule="auto"/>
        <w:outlineLvl w:val="9"/>
        <w:rPr>
          <w:rFonts w:hint="default" w:ascii="Times New Roman" w:hAnsi="Times New Roman" w:eastAsia="方正小标宋简体" w:cs="Times New Roman"/>
          <w:b w:val="0"/>
          <w:bCs/>
          <w:color w:val="auto"/>
          <w:spacing w:val="-2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pacing w:val="-20"/>
          <w:sz w:val="44"/>
          <w:szCs w:val="44"/>
          <w:highlight w:val="none"/>
        </w:rPr>
        <w:t>项目绩效自评报告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36" w:lineRule="auto"/>
        <w:jc w:val="center"/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bCs/>
          <w:color w:val="auto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编写提纲）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36" w:lineRule="auto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36" w:lineRule="auto"/>
        <w:ind w:firstLine="640" w:firstLineChars="200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</w:rPr>
        <w:t>一、</w:t>
      </w: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  <w:lang w:eastAsia="zh-CN"/>
        </w:rPr>
        <w:t>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36" w:lineRule="auto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（一）项目单位基本情况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36" w:lineRule="auto"/>
        <w:ind w:left="638" w:leftChars="304" w:firstLine="0" w:firstLineChars="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（二）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补助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资金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使用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情况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36" w:lineRule="auto"/>
        <w:ind w:left="638" w:leftChars="304" w:firstLine="0" w:firstLineChars="0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</w:rPr>
        <w:t>二、绩效目标及完成情况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36" w:lineRule="auto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（一）绩效总目标与阶段性目标设置情况（包括相关依据，尽可能量化的指标及目标值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，包括不限于附件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指标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36" w:lineRule="auto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（二）绩效目标完成情况。主要内容：与绩效目标的比较，对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补助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资金使用后所体现的经济效益、社会效益和环境效益分别进行表述。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336" w:lineRule="auto"/>
        <w:ind w:firstLine="640" w:firstLineChars="200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  <w:lang w:eastAsia="zh-CN"/>
        </w:rPr>
        <w:t>三</w:t>
      </w: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</w:rPr>
        <w:t>、问题与建议</w:t>
      </w:r>
    </w:p>
    <w:p/>
    <w:sectPr>
      <w:pgSz w:w="11906" w:h="16838"/>
      <w:pgMar w:top="1440" w:right="1417" w:bottom="1440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52E18"/>
    <w:rsid w:val="25D5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basedOn w:val="1"/>
    <w:qFormat/>
    <w:uiPriority w:val="0"/>
    <w:pPr>
      <w:ind w:firstLine="420" w:firstLineChars="200"/>
    </w:pPr>
    <w:rPr>
      <w:sz w:val="20"/>
    </w:rPr>
  </w:style>
  <w:style w:type="paragraph" w:styleId="3">
    <w:name w:val="toc 2"/>
    <w:basedOn w:val="1"/>
    <w:next w:val="1"/>
    <w:qFormat/>
    <w:uiPriority w:val="0"/>
    <w:pPr>
      <w:ind w:left="420" w:leftChars="200"/>
    </w:pPr>
  </w:style>
  <w:style w:type="paragraph" w:styleId="4">
    <w:name w:val="Title"/>
    <w:basedOn w:val="1"/>
    <w:next w:val="1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7">
    <w:name w:val="正文-公1"/>
    <w:basedOn w:val="1"/>
    <w:qFormat/>
    <w:uiPriority w:val="99"/>
    <w:pPr>
      <w:ind w:firstLine="200" w:firstLineChars="200"/>
    </w:pPr>
    <w:rPr>
      <w:color w:val="000000"/>
    </w:rPr>
  </w:style>
  <w:style w:type="paragraph" w:customStyle="1" w:styleId="8">
    <w:name w:val="办公自动化专用标题"/>
    <w:basedOn w:val="4"/>
    <w:qFormat/>
    <w:uiPriority w:val="0"/>
    <w:pPr>
      <w:spacing w:line="560" w:lineRule="atLeast"/>
    </w:pPr>
    <w:rPr>
      <w:rFonts w:ascii="宋体" w:hAnsi="Arial" w:cs="Times New Roman"/>
      <w:bCs w:val="0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2023-07-13T10:39:00Z</dcterms:created>
  <dc:creator>huangwt</dc:creator>
  <cp:lastModifiedBy>huangwt</cp:lastModifiedBy>
  <dcterms:modified xsi:type="dcterms:W3CDTF">2023-07-13T10:40:27Z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