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widowControl w:val="0"/>
        <w:ind w:left="640" w:leftChars="200"/>
        <w:jc w:val="both"/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无不良征信和无违法行为承诺书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rPr>
          <w:rFonts w:eastAsia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本公司（单位）拟申请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举办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天河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区2024年线上线下公益性招聘会</w:t>
      </w:r>
      <w:r>
        <w:rPr>
          <w:rFonts w:eastAsia="仿宋_GB2312"/>
          <w:color w:val="auto"/>
          <w:sz w:val="32"/>
          <w:szCs w:val="32"/>
        </w:rPr>
        <w:t>，并自愿作出以下承诺：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依法经营纳税，近三年内无不良征信记录，无经济、法律纠纷，无商业贿赂、行政处罚、法律制裁等违法违规行为记录。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以上承诺如有不实，本公司（单位）愿意按弄虚作假处理，承担由此引起的一切后果。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>承诺单位（公章）：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 xml:space="preserve">            </w:t>
      </w:r>
      <w:r>
        <w:rPr>
          <w:color w:val="auto"/>
          <w:sz w:val="32"/>
          <w:szCs w:val="32"/>
        </w:rPr>
        <w:t xml:space="preserve">       </w:t>
      </w:r>
      <w:r>
        <w:rPr>
          <w:rFonts w:eastAsia="仿宋_GB2312"/>
          <w:color w:val="auto"/>
          <w:sz w:val="32"/>
          <w:szCs w:val="32"/>
        </w:rPr>
        <w:t>法定代表人或委托代理人（签名）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40" w:leftChars="0" w:right="1955" w:rightChars="611" w:hanging="640" w:hangingChars="200"/>
        <w:jc w:val="righ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 xml:space="preserve">     </w:t>
      </w:r>
      <w:r>
        <w:rPr>
          <w:color w:val="auto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eastAsia="仿宋_GB2312"/>
          <w:color w:val="auto"/>
          <w:sz w:val="32"/>
          <w:szCs w:val="32"/>
        </w:rPr>
        <w:t>日期：   年  月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mEyZTY1YTYxYmRlYjcxZjIxMDUxNjNkOGZmZWYifQ=="/>
  </w:docVars>
  <w:rsids>
    <w:rsidRoot w:val="086605C3"/>
    <w:rsid w:val="086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autoSpaceDE w:val="0"/>
      <w:autoSpaceDN w:val="0"/>
      <w:adjustRightInd w:val="0"/>
      <w:spacing w:line="560" w:lineRule="exact"/>
      <w:ind w:firstLine="561"/>
      <w:jc w:val="left"/>
    </w:pPr>
    <w:rPr>
      <w:rFonts w:eastAsia="仿宋_GB2312"/>
      <w:sz w:val="28"/>
      <w:szCs w:val="20"/>
    </w:rPr>
  </w:style>
  <w:style w:type="paragraph" w:styleId="3">
    <w:name w:val="toc 2"/>
    <w:basedOn w:val="1"/>
    <w:next w:val="1"/>
    <w:unhideWhenUsed/>
    <w:qFormat/>
    <w:uiPriority w:val="3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2024-01-03T02:14:00Z</dcterms:created>
  <dc:creator>叶menky</dc:creator>
  <cp:lastModifiedBy>叶menky</cp:lastModifiedBy>
  <dcterms:modified xsi:type="dcterms:W3CDTF">2024-01-03T02:15:58Z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7054BA041077457AADF193BAC3BAD6BD_11</vt:lpwstr>
  </property>
</Properties>
</file>