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  <w:t>车陂街开展</w:t>
      </w:r>
      <w:r>
        <w:rPr>
          <w:rFonts w:hint="default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  <w:t>城中村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  <w:t>35条冷巷暗巷升级改造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  <w:t>工程的公告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项目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廉洁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为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推进廉洁建设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，规范从业行为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不断提高廉洁自律意识，正确对待和行使手中的权力，切实履行岗位职责，本人郑重做出如下承诺：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一、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严格遵守党和国家有关法律法规及有关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廉洁自律各项规定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二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、严于律己，洁身自好，自觉接受监督。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、认真履行岗位职责，遵守职业道德，决不以权谋私，不做有损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利益和形象的事情。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四、严格规范公务活动、社交活动和个人活动，不接受任何影响公正执行公务的利益，不参加可能对执行公务有影响的宴请，做到廉洁自律、以身作则。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五、不接受有关单位和个人的现金、有价证券、支付凭证或其他实物，不得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Hans"/>
        </w:rPr>
        <w:t>向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与行使自己职权有关系的单位或个人报销应由本人及配偶、子女支付的个人费用。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六、提供服务方决不向街道工作人员提供宴请、联谊活动、度假、旅游，以及到营业性娱乐场所（包括但不限于营业性的歌厅、舞厅、卡拉OK厅、夜总会、桑拿、按摩和高尔夫球等）消费。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七、提供服务方决不为街道工作人员安排工作，以及支付应由其个人自付的各种费用（包括但不限于住宅装修、婚丧嫁娶、旅游、度假、食宿、购物、学费、子女出国留学等）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Hans"/>
        </w:rPr>
        <w:t>不许诺事后给予街道工作人员利益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56" w:firstLineChars="200"/>
        <w:jc w:val="left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八、双方发生业务往来过程中，不得有弄虚作假、以次充好、虚结虚算等违反诚信原则的行为；须严格按照合同条款及时进行账务清算及核销，提高工作效率。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>九、发现对方在业务活动中有违反廉洁规定的行为，有及时要求对方纠正，并向对方纪检监察部门机关举报的权利和义务。举报方式：车陂街纪检监察办，电话：02082326609。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以上承诺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人双方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将严格履行，自愿接受广大干部和群众的监督，如有违反，愿接受责任追究。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承诺人：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车陂街道办事处</w:t>
      </w:r>
      <w:r>
        <w:rPr>
          <w:rFonts w:hint="eastAsia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城管办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56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时间：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日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时间：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w w:val="95"/>
          <w:sz w:val="24"/>
          <w:szCs w:val="24"/>
        </w:rPr>
        <w:t>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NDQ1ZTExZDQzZTE4NWQwYTFlMzMxNTEwNDFmMmMifQ=="/>
  </w:docVars>
  <w:rsids>
    <w:rsidRoot w:val="00000000"/>
    <w:rsid w:val="045D7D44"/>
    <w:rsid w:val="06502541"/>
    <w:rsid w:val="0CA350E7"/>
    <w:rsid w:val="0E483299"/>
    <w:rsid w:val="1B405B04"/>
    <w:rsid w:val="24F62D53"/>
    <w:rsid w:val="347E3D71"/>
    <w:rsid w:val="388A768F"/>
    <w:rsid w:val="3C25688A"/>
    <w:rsid w:val="3F4C189C"/>
    <w:rsid w:val="48C86AE1"/>
    <w:rsid w:val="4A5F5200"/>
    <w:rsid w:val="50BD0778"/>
    <w:rsid w:val="5D6B147E"/>
    <w:rsid w:val="615145B1"/>
    <w:rsid w:val="63EC1A30"/>
    <w:rsid w:val="64080E13"/>
    <w:rsid w:val="65682167"/>
    <w:rsid w:val="66956EF3"/>
    <w:rsid w:val="69D70E0C"/>
    <w:rsid w:val="77E32CBF"/>
    <w:rsid w:val="77FF7BBE"/>
    <w:rsid w:val="794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2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2023-09-25T08:09:00Z</dcterms:created>
  <dc:creator>Administrator</dc:creator>
  <cp:lastModifiedBy>Administrator</cp:lastModifiedBy>
  <cp:lastPrinted>2024-03-26T01:08:00Z</cp:lastPrinted>
  <dcterms:modified xsi:type="dcterms:W3CDTF">2024-04-01T06:58:16Z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F6DE6F27A911402AACE1655E7E2348DC_13</vt:lpwstr>
  </property>
</Properties>
</file>