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1" w:hRule="atLeast"/>
          <w:jc w:val="center"/>
        </w:trPr>
        <w:tc>
          <w:tcPr>
            <w:tcW w:w="14400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"/>
              <w:gridCol w:w="2100"/>
              <w:gridCol w:w="1171"/>
              <w:gridCol w:w="1147"/>
              <w:gridCol w:w="1209"/>
              <w:gridCol w:w="1382"/>
              <w:gridCol w:w="2714"/>
              <w:gridCol w:w="1595"/>
              <w:gridCol w:w="918"/>
              <w:gridCol w:w="13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7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棠石路9号（中医医院）（末梢水）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石牌东路朝阳大街29号（福来登酒店）（二次供水）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东莞庄路47号（天一新村）（二次供水）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北部水厂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长兴路68号长兴商业广场（汉庭酒店天河客运站店）（二次供水）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华美路8-23号（柯木塱社区卫生站）（末梢水）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8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车陂隆兴公大街18（车陂小学）（末梢水）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前进街桃园中路1号（前进小学）（末梢水）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2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珠村一横路1号（珠村小学）（末梢水）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奥体南路12号（优托邦购物广场）（末梢水）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华观路1961号（广州日航酒店）（二次供水）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中山大道105号（华景新城）（末梢水）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2024年5月14日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科韵中路13号（广州市广播电视大学）（二次供水）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7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龙洞街道天源路1121号（广东工程职业技术学院龙洞校区）（末梢水）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14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天源路789号（广东交通职业技术学院）（末梢水）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8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5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粤垦路533号（燕岭医院）（二次供水）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北部水厂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6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广州大道北101号（智行东方酒店）（二次供水）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江村水厂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  <w:bookmarkStart w:id="0" w:name="_GoBack"/>
                  <w:bookmarkEnd w:id="0"/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7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沙河塘寮街11号（沙河小学）（末梢水）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江村水厂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平月路161号（南国花园）（二次供水）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兴盛路10号（冼村社区卫生服务中心）（末梢水）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  <w:t>20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天河路228号（正佳广场）（二次供水）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5"/>
                      <w:szCs w:val="15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  <w:t>21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林和西路169号（广州礼信酒店）（二次供水）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2024年5月15日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>注：（1）水样采集、保存、运输及检验方法：按照现行《生活饮用水标准检验方法》（GB/T 5750-2023）的要求进行。</w:t>
      </w:r>
    </w:p>
    <w:p>
      <w:pPr>
        <w:adjustRightInd w:val="0"/>
        <w:snapToGrid w:val="0"/>
        <w:spacing w:line="360" w:lineRule="auto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>（2）以《生活饮用水卫生标准》（GB5749-2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022</w:t>
      </w:r>
      <w:r>
        <w:rPr>
          <w:rFonts w:hint="eastAsia" w:ascii="仿宋_GB2312"/>
          <w:sz w:val="21"/>
          <w:szCs w:val="21"/>
          <w:highlight w:val="none"/>
        </w:rPr>
        <w:t>）作为评价标准，检测值在标准限值范围内评价为合格。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>填报人</w:t>
      </w:r>
      <w:r>
        <w:rPr>
          <w:rFonts w:ascii="仿宋_GB2312"/>
          <w:sz w:val="21"/>
          <w:szCs w:val="21"/>
          <w:highlight w:val="none"/>
        </w:rPr>
        <w:t>：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刘美玲</w:t>
      </w:r>
      <w:r>
        <w:rPr>
          <w:rFonts w:ascii="仿宋_GB2312"/>
          <w:sz w:val="21"/>
          <w:szCs w:val="21"/>
          <w:highlight w:val="none"/>
        </w:rPr>
        <w:t xml:space="preserve">    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>填报</w:t>
      </w:r>
      <w:r>
        <w:rPr>
          <w:rFonts w:ascii="仿宋_GB2312"/>
          <w:sz w:val="21"/>
          <w:szCs w:val="21"/>
          <w:highlight w:val="none"/>
        </w:rPr>
        <w:t>时间</w:t>
      </w:r>
      <w:r>
        <w:rPr>
          <w:rFonts w:hint="eastAsia" w:ascii="仿宋_GB2312"/>
          <w:sz w:val="21"/>
          <w:szCs w:val="21"/>
          <w:highlight w:val="none"/>
        </w:rPr>
        <w:t>：20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仿宋_GB2312"/>
          <w:sz w:val="21"/>
          <w:szCs w:val="21"/>
          <w:highlight w:val="none"/>
        </w:rPr>
        <w:t>年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/>
          <w:sz w:val="21"/>
          <w:szCs w:val="21"/>
          <w:highlight w:val="none"/>
        </w:rPr>
        <w:t>月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/>
          <w:sz w:val="21"/>
          <w:szCs w:val="21"/>
          <w:highlight w:val="none"/>
        </w:rPr>
        <w:t xml:space="preserve">日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 xml:space="preserve">  审核人</w:t>
      </w:r>
      <w:r>
        <w:rPr>
          <w:rFonts w:ascii="仿宋_GB2312"/>
          <w:sz w:val="21"/>
          <w:szCs w:val="21"/>
          <w:highlight w:val="none"/>
        </w:rPr>
        <w:t>：刘春明</w:t>
      </w:r>
      <w:r>
        <w:rPr>
          <w:rFonts w:hint="eastAsia" w:ascii="仿宋_GB2312"/>
          <w:sz w:val="21"/>
          <w:szCs w:val="21"/>
          <w:highlight w:val="none"/>
        </w:rPr>
        <w:t xml:space="preserve">   </w:t>
      </w:r>
      <w:r>
        <w:rPr>
          <w:rFonts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</w:rPr>
        <w:t xml:space="preserve">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仿宋_GB2312"/>
          <w:sz w:val="21"/>
          <w:szCs w:val="21"/>
          <w:highlight w:val="none"/>
        </w:rPr>
        <w:t xml:space="preserve">  填报</w:t>
      </w:r>
      <w:r>
        <w:rPr>
          <w:rFonts w:ascii="仿宋_GB2312"/>
          <w:sz w:val="21"/>
          <w:szCs w:val="21"/>
          <w:highlight w:val="none"/>
        </w:rPr>
        <w:t>单位：广州市天河区疾病预防控制中心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zg3OGViODg3ZTE5ODhlZjU5ODIyY2IyOGUyM2EifQ=="/>
  </w:docVars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5629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14C0CDC"/>
    <w:rsid w:val="01C42259"/>
    <w:rsid w:val="02382840"/>
    <w:rsid w:val="04DD26EA"/>
    <w:rsid w:val="063057A3"/>
    <w:rsid w:val="0D3B6C1F"/>
    <w:rsid w:val="0E497448"/>
    <w:rsid w:val="13A3308A"/>
    <w:rsid w:val="158C3851"/>
    <w:rsid w:val="1712618E"/>
    <w:rsid w:val="19487CBD"/>
    <w:rsid w:val="19C1307F"/>
    <w:rsid w:val="1C314885"/>
    <w:rsid w:val="1DAF63D6"/>
    <w:rsid w:val="20E8336B"/>
    <w:rsid w:val="21944D5A"/>
    <w:rsid w:val="235B3E46"/>
    <w:rsid w:val="258B73EE"/>
    <w:rsid w:val="267234BB"/>
    <w:rsid w:val="269D29B6"/>
    <w:rsid w:val="274620AD"/>
    <w:rsid w:val="28E97F5C"/>
    <w:rsid w:val="2CC837E8"/>
    <w:rsid w:val="2D912A37"/>
    <w:rsid w:val="2D992129"/>
    <w:rsid w:val="2E916D0F"/>
    <w:rsid w:val="309B3E68"/>
    <w:rsid w:val="31C4175A"/>
    <w:rsid w:val="31E50FDF"/>
    <w:rsid w:val="36035231"/>
    <w:rsid w:val="39120737"/>
    <w:rsid w:val="3A295D5D"/>
    <w:rsid w:val="3B671CF7"/>
    <w:rsid w:val="3BBF07F2"/>
    <w:rsid w:val="3C7D4FA3"/>
    <w:rsid w:val="3EB02B2D"/>
    <w:rsid w:val="41BF5121"/>
    <w:rsid w:val="45BB02D4"/>
    <w:rsid w:val="46462980"/>
    <w:rsid w:val="49BF3A94"/>
    <w:rsid w:val="4A773A0A"/>
    <w:rsid w:val="4BED4A05"/>
    <w:rsid w:val="4F9D61E8"/>
    <w:rsid w:val="5099316B"/>
    <w:rsid w:val="51502099"/>
    <w:rsid w:val="51A84CB3"/>
    <w:rsid w:val="595C3B1F"/>
    <w:rsid w:val="59970EBB"/>
    <w:rsid w:val="5C555600"/>
    <w:rsid w:val="5C6A4B3F"/>
    <w:rsid w:val="64175064"/>
    <w:rsid w:val="68795B3B"/>
    <w:rsid w:val="6B6D2714"/>
    <w:rsid w:val="707C0516"/>
    <w:rsid w:val="76884FD1"/>
    <w:rsid w:val="76B70FDC"/>
    <w:rsid w:val="791D1702"/>
    <w:rsid w:val="7EB343B6"/>
    <w:rsid w:val="7F96188F"/>
    <w:rsid w:val="7FD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2458</Words>
  <Characters>2609</Characters>
  <Lines>14</Lines>
  <Paragraphs>4</Paragraphs>
  <TotalTime>0</TotalTime>
  <ScaleCrop>false</ScaleCrop>
  <LinksUpToDate>false</LinksUpToDate>
  <CharactersWithSpaces>2649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Administrator</cp:lastModifiedBy>
  <cp:lastPrinted>2024-06-07T08:46:00Z</cp:lastPrinted>
  <dcterms:modified xsi:type="dcterms:W3CDTF">2024-06-07T09:50:50Z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2F770C06444C4334BF24238873736BE1</vt:lpwstr>
  </property>
</Properties>
</file>