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附件7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报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 xml:space="preserve"> 价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 xml:space="preserve"> 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default" w:ascii="Times New Roman" w:hAnsi="Times New Roman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广州市天河区农业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农村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局：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我方已了解贵方发出的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关于公开选定2024年天河区</w:t>
      </w:r>
      <w:r>
        <w:rPr>
          <w:rFonts w:hint="eastAsia" w:ascii="Times New Roman" w:hAnsi="Times New Roman" w:cs="Times New Roman"/>
          <w:sz w:val="32"/>
          <w:szCs w:val="32"/>
          <w:u w:val="single"/>
          <w:lang w:eastAsia="zh-CN"/>
        </w:rPr>
        <w:t>农用地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红火蚁监测及防控服务单位的报名公告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，经综合研究，我方的响应承诺如下：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1.我方承诺按公告相关规定，结合实际情况，我单位愿以人民币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元报价。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2.除双方另达成合法协议并生效外，选定通知书和报名资料文件将构成约束我们双方的合同。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申请人：（盖法人公章）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法定代表人或授权代表：（签字或盖章）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期：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77" w:leftChars="174" w:hanging="1120" w:hangingChars="400"/>
        <w:jc w:val="both"/>
        <w:textAlignment w:val="auto"/>
        <w:rPr>
          <w:rFonts w:hint="default" w:ascii="Times New Roman" w:hAnsi="Times New Roman" w:eastAsia="楷体" w:cs="Times New Roman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677" w:leftChars="174" w:hanging="1120" w:hangingChars="400"/>
        <w:jc w:val="both"/>
        <w:textAlignment w:val="auto"/>
        <w:rPr>
          <w:rFonts w:hint="default" w:ascii="Times New Roman" w:hAnsi="Times New Roman" w:eastAsia="楷体" w:cs="Times New Roman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677" w:leftChars="174" w:hanging="1120" w:hangingChars="400"/>
        <w:jc w:val="both"/>
        <w:textAlignment w:val="auto"/>
        <w:rPr>
          <w:rFonts w:hint="eastAsia" w:ascii="Times New Roman" w:hAnsi="Times New Roman" w:eastAsia="楷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楷体" w:cs="Times New Roman"/>
          <w:sz w:val="28"/>
          <w:szCs w:val="28"/>
        </w:rPr>
        <w:t>备注：1.报价人需根据需求做出详细工作方案，包含报价文件采用的技术、服务标准、服务人员配置等资料</w:t>
      </w:r>
      <w:r>
        <w:rPr>
          <w:rFonts w:hint="eastAsia" w:ascii="Times New Roman" w:hAnsi="Times New Roman" w:eastAsia="楷体" w:cs="Times New Roman"/>
          <w:sz w:val="28"/>
          <w:szCs w:val="28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400" w:firstLineChars="500"/>
        <w:jc w:val="both"/>
        <w:textAlignment w:val="auto"/>
        <w:rPr>
          <w:rFonts w:hint="eastAsia" w:ascii="Times New Roman" w:hAnsi="Times New Roman" w:eastAsia="楷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楷体" w:cs="Times New Roman"/>
          <w:sz w:val="28"/>
          <w:szCs w:val="28"/>
        </w:rPr>
        <w:t>2.项目报价高于最高限价，视为无效报价</w:t>
      </w:r>
      <w:r>
        <w:rPr>
          <w:rFonts w:hint="eastAsia" w:ascii="Times New Roman" w:hAnsi="Times New Roman" w:eastAsia="楷体" w:cs="Times New Roman"/>
          <w:sz w:val="28"/>
          <w:szCs w:val="28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400" w:firstLineChars="500"/>
        <w:jc w:val="both"/>
        <w:textAlignment w:val="auto"/>
      </w:pPr>
      <w:r>
        <w:rPr>
          <w:rFonts w:hint="default" w:ascii="Times New Roman" w:hAnsi="Times New Roman" w:eastAsia="楷体" w:cs="Times New Roman"/>
          <w:sz w:val="28"/>
          <w:szCs w:val="28"/>
        </w:rPr>
        <w:t>3.报价明细表的分项报价与总报价不一致时</w:t>
      </w:r>
      <w:bookmarkStart w:id="0" w:name="_GoBack"/>
      <w:bookmarkEnd w:id="0"/>
      <w:r>
        <w:rPr>
          <w:rFonts w:hint="default" w:ascii="Times New Roman" w:hAnsi="Times New Roman" w:eastAsia="楷体" w:cs="Times New Roman"/>
          <w:sz w:val="28"/>
          <w:szCs w:val="28"/>
        </w:rPr>
        <w:t>，以总报价为准。</w:t>
      </w:r>
    </w:p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87C4C"/>
    <w:rsid w:val="3A895B42"/>
    <w:rsid w:val="75E8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Calibri" w:hAnsi="Calibri"/>
      <w:kern w:val="2"/>
      <w:sz w:val="21"/>
      <w:szCs w:val="24"/>
    </w:rPr>
  </w:style>
  <w:style w:type="paragraph" w:styleId="3">
    <w:name w:val="Date"/>
    <w:basedOn w:val="1"/>
    <w:next w:val="1"/>
    <w:qFormat/>
    <w:uiPriority w:val="0"/>
    <w:rPr>
      <w:kern w:val="2"/>
      <w:sz w:val="21"/>
      <w:szCs w:val="22"/>
    </w:rPr>
  </w:style>
  <w:style w:type="paragraph" w:styleId="4">
    <w:name w:val="Body Text First Indent"/>
    <w:basedOn w:val="2"/>
    <w:uiPriority w:val="0"/>
    <w:pPr>
      <w:ind w:firstLine="420" w:firstLineChars="100"/>
    </w:pPr>
  </w:style>
  <w:style w:type="paragraph" w:customStyle="1" w:styleId="7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2024-07-15T03:15:00Z</dcterms:created>
  <dc:creator>无名氏</dc:creator>
  <cp:lastModifiedBy>无名氏</cp:lastModifiedBy>
  <dcterms:modified xsi:type="dcterms:W3CDTF">2024-07-15T03:21:29Z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