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3D3B">
      <w:pPr>
        <w:widowControl/>
        <w:spacing w:line="560" w:lineRule="atLeast"/>
        <w:jc w:val="left"/>
        <w:rPr>
          <w:rFonts w:hint="eastAsia" w:ascii="黑体" w:eastAsia="黑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eastAsia="黑体"/>
          <w:color w:val="auto"/>
          <w:kern w:val="0"/>
          <w:sz w:val="28"/>
          <w:szCs w:val="28"/>
        </w:rPr>
        <w:t>附件</w:t>
      </w:r>
      <w:r>
        <w:rPr>
          <w:rFonts w:hint="eastAsia" w:ascii="黑体" w:eastAsia="黑体"/>
          <w:color w:val="auto"/>
          <w:kern w:val="0"/>
          <w:sz w:val="28"/>
          <w:szCs w:val="28"/>
          <w:lang w:val="en-US" w:eastAsia="zh-CN"/>
        </w:rPr>
        <w:t>7</w:t>
      </w:r>
    </w:p>
    <w:p w14:paraId="5BF6E8CB">
      <w:pPr>
        <w:widowControl/>
        <w:spacing w:line="560" w:lineRule="atLeas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广州市天河区农业农村局关于</w:t>
      </w:r>
      <w:r>
        <w:rPr>
          <w:rFonts w:hint="eastAsia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>第二次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公开</w:t>
      </w:r>
      <w:r>
        <w:rPr>
          <w:rFonts w:hint="eastAsia" w:eastAsia="方正小标宋_GBK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>挂网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选定202</w:t>
      </w:r>
      <w:r>
        <w:rPr>
          <w:rFonts w:hint="eastAsia" w:eastAsia="方正小标宋_GBK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>5年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天河区种植业产品</w:t>
      </w:r>
      <w:r>
        <w:rPr>
          <w:rFonts w:hint="eastAsia" w:eastAsia="方正小标宋_GBK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>质量安全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风险监测</w:t>
      </w:r>
    </w:p>
    <w:p w14:paraId="4B518CE8">
      <w:pPr>
        <w:widowControl/>
        <w:spacing w:line="560" w:lineRule="atLeast"/>
        <w:jc w:val="center"/>
        <w:rPr>
          <w:rFonts w:hint="eastAsia" w:ascii="方正小标宋_GBK" w:eastAsia="方正小标宋_GBK"/>
          <w:b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  <w:u w:val="single"/>
          <w:lang w:eastAsia="zh-CN"/>
        </w:rPr>
        <w:t>服务单位</w:t>
      </w:r>
      <w:r>
        <w:rPr>
          <w:rFonts w:hint="eastAsia" w:eastAsia="方正小标宋_GBK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36"/>
          <w:szCs w:val="36"/>
        </w:rPr>
        <w:t>报价明细表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11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29"/>
        <w:gridCol w:w="816"/>
        <w:gridCol w:w="462"/>
        <w:gridCol w:w="5734"/>
        <w:gridCol w:w="1163"/>
        <w:gridCol w:w="994"/>
        <w:gridCol w:w="989"/>
      </w:tblGrid>
      <w:tr w14:paraId="65FA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项目</w:t>
            </w:r>
          </w:p>
          <w:p w14:paraId="3DAD1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品种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测项目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  <w:p w14:paraId="73E2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批次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2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小计（元）</w:t>
            </w:r>
          </w:p>
        </w:tc>
      </w:tr>
      <w:tr w14:paraId="3495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3B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例行</w:t>
            </w:r>
          </w:p>
          <w:p w14:paraId="0D03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监测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7565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种植业产品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7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甲胺磷、对硫磷、甲基对硫磷、六六六、三氯杀螨醇、甲拌磷(包括甲拌磷砜和甲拌磷亚砜)、氧乐果、水胺硫磷、甲基异柳磷、克百威(包括3-羟基克百威)、涕灭威(包括涕灭威砜和涕灭威亚砜)、毒死蜱、三唑磷、乐果、乙酰甲胺磷、灭多威、氟虫腈(包括氟甲腈、氟虫腈硫醚、氟虫腈砜)、氰戊菊酯、阿维菌素、啶虫脒、哒螨灵、苯醚甲环唑、嘧霉胺、甲氨基阿维菌素苯甲酸盐、烯酰吗啉、虫螨腈、咪鲜胺、嘧菌酯、二甲戊灵、噻虫嗪、氟啶脲、灭幼脲、灭蝇胺、甲霜灵、霜霉威、多效唑、氯吡脲、氯虫苯甲酰胺、氯菊酯（异构体之和）、醚菊酯、虫酰肼、吡唑醚菌酯、除虫脲、敌敌畏、丙溴磷、杀螟硫磷、二嗪磷、马拉硫磷、亚胺硫磷、伏杀硫磷、辛硫磷、氯氰菊酯、甲氰菊酯、氯氟氰菊酯、氟氯氰菊酯、溴氰菊酯、联苯菊酯、氟胺氰菊酯、氟氰戊菊酯、三唑酮、百菌清、异菌脲、甲萘威、腐霉利、五氯硝基苯、乙烯菌核利、多菌灵、吡虫啉、硫环磷、氯唑磷、倍硫磷、内吸磷、灭线磷、戊唑醇、丁硫克百威、丙环唑、久效磷、杀扑磷、特丁硫磷、治螟磷、杀虫脒、硫线磷、肟菌酯、唑虫酰胺、噻虫胺、吡蚜酮、乙螨唑、异丙威、敌百虫、氟硅唑、己唑醇、联苯肼酯、腈苯唑、三唑醇、茚虫威、甲氧虫酰肼、螺螨酯、氟铃脲、噻嗪酮、烯啶虫胺、炔螨特、三环唑、甲基硫菌灵、乙霉威、氰霜唑等。豇豆加测乙基多杀菌素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11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70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A3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114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326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1E126F1">
            <w:pPr>
              <w:widowControl/>
              <w:jc w:val="both"/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专项监测</w:t>
            </w:r>
          </w:p>
          <w:p w14:paraId="0791C4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DEF1DAE">
            <w:pPr>
              <w:widowControl/>
              <w:jc w:val="center"/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531510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98B042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重点治理高风险种植业品种专项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9F4100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种植业产品 </w:t>
            </w:r>
          </w:p>
          <w:p w14:paraId="269200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215714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8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甲胺磷、对硫磷、甲基对硫磷、六六六、三氯杀螨醇、甲拌磷(包括甲拌磷砜和甲拌磷亚砜)、氧乐果、水胺硫磷、甲基异柳磷、克百威(包括3-羟基克百威)、涕灭威(包括涕灭威砜和涕灭威亚砜)、毒死蜱、三唑磷、乐果、乙酰甲胺磷、灭多威、氟虫腈(包括氟甲腈、氟虫腈硫醚、氟虫腈砜)、氰戊菊酯、阿维菌素、啶虫脒、哒螨灵、苯醚甲环唑、嘧霉胺、甲氨基阿维菌素苯甲酸盐、烯酰吗啉、虫螨腈、咪鲜胺、嘧菌酯、二甲戊灵、噻虫嗪、氟啶脲、灭幼脲、灭蝇胺、甲霜灵、霜霉威、多效唑、氯吡脲、氯虫苯甲酰胺、氯菊酯（异构体之和）、醚菊酯、虫酰肼、吡唑醚菌酯、除虫脲、敌敌畏、丙溴磷、杀螟硫磷、二嗪磷、马拉硫磷、亚胺硫磷、伏杀硫磷、辛硫磷、氯氰菊酯、甲氰菊酯、氯氟氰菊酯、氟氯氰菊酯、溴氰菊酯、联苯菊酯、氟胺氰菊酯、氟氰戊菊酯、三唑酮、百菌清、异菌脲、甲萘威、腐霉利、五氯硝基苯、乙烯菌核利、多菌灵、吡虫啉、硫环磷、氯唑磷、倍硫磷、内吸磷、灭线磷、戊唑醇、丁硫克百威、丙环唑。豇豆专项加测乙基多杀菌素。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01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17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93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8D7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82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F1CAC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8E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特色水果专项</w:t>
            </w:r>
          </w:p>
        </w:tc>
        <w:tc>
          <w:tcPr>
            <w:tcW w:w="46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19B18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24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C4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5C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D9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C843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8157">
            <w:pPr>
              <w:widowControl/>
              <w:jc w:val="center"/>
              <w:rPr>
                <w:rFonts w:hint="default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1877B3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EDA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农户蔬菜禁限用农药专项</w:t>
            </w:r>
          </w:p>
        </w:tc>
        <w:tc>
          <w:tcPr>
            <w:tcW w:w="46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67859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5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甲胺磷、对硫磷、甲基对硫磷、六六六、三氯杀螨醇、甲拌磷(包括甲拌磷砜和甲拌磷亚砜)、氧乐果、水胺硫磷、甲基异柳磷、克百威(包括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羟基克百威)、涕灭威(包括涕灭威砜和涕灭威亚砜)、毒死蜱、三唑磷、乐果、乙酰甲胺磷、灭多威、氟虫腈(包括氟甲腈、氟虫腈硫醚、氟虫腈砜)、久效磷、内吸磷、杀扑磷、特丁硫磷、治螟磷、丁硫克百威、灭线磷、氯唑磷、杀虫脒、硫线磷等。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40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3A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16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D0A2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6B6B">
            <w:pPr>
              <w:widowControl/>
              <w:jc w:val="center"/>
              <w:rPr>
                <w:rFonts w:hint="default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8A4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C95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种植业产品重金属专项</w:t>
            </w:r>
          </w:p>
        </w:tc>
        <w:tc>
          <w:tcPr>
            <w:tcW w:w="46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38C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1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镉、铅、砷、汞、铬（结合例行监测和专项监测）。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8D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35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B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6D2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6987"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F6F8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6FBE02D0">
      <w:pPr>
        <w:spacing w:before="156" w:beforeLines="50" w:after="156" w:afterLines="50" w:line="480" w:lineRule="exact"/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2"/>
          <w:szCs w:val="22"/>
          <w:lang w:eastAsia="zh-CN"/>
        </w:rPr>
        <w:t>注：最终以新发布的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2"/>
          <w:szCs w:val="22"/>
          <w:lang w:val="en-US" w:eastAsia="zh-CN"/>
        </w:rPr>
        <w:t>202</w:t>
      </w:r>
      <w:r>
        <w:rPr>
          <w:rFonts w:hint="eastAsia" w:eastAsia="仿宋_GB2312" w:cs="Times New Roman"/>
          <w:b/>
          <w:bCs w:val="0"/>
          <w:color w:val="auto"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2"/>
          <w:szCs w:val="22"/>
          <w:lang w:val="en-US" w:eastAsia="zh-CN"/>
        </w:rPr>
        <w:t>年广州市</w:t>
      </w:r>
      <w:r>
        <w:rPr>
          <w:rFonts w:hint="eastAsia" w:eastAsia="仿宋_GB2312" w:cs="Times New Roman"/>
          <w:b/>
          <w:bCs w:val="0"/>
          <w:color w:val="auto"/>
          <w:sz w:val="22"/>
          <w:szCs w:val="22"/>
          <w:lang w:val="en-US" w:eastAsia="zh-CN"/>
        </w:rPr>
        <w:t>农业农村局及天河区农业农村局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2"/>
          <w:szCs w:val="22"/>
          <w:lang w:val="en-US" w:eastAsia="zh-CN"/>
        </w:rPr>
        <w:t>监测方案为准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22"/>
          <w:szCs w:val="2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327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6EF7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59F0C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59F0C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80E72"/>
    <w:rsid w:val="49F80E72"/>
    <w:rsid w:val="4EE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1366</Words>
  <Characters>1380</Characters>
  <Lines>0</Lines>
  <Paragraphs>0</Paragraphs>
  <TotalTime>1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2025-01-15T07:39:00Z</dcterms:created>
  <dc:creator>滚烫</dc:creator>
  <cp:lastModifiedBy>滚烫</cp:lastModifiedBy>
  <dcterms:modified xsi:type="dcterms:W3CDTF">2025-01-15T08:47:41Z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4667BFE5655646D496C3AF74D3DE0221_11</vt:lpwstr>
  </property>
  <property fmtid="{D5CDD505-2E9C-101B-9397-08002B2CF9AE}" pid="4" name="KSOTemplateDocerSaveRecord">
    <vt:lpwstr>eyJoZGlkIjoiNzBmZWEzOGY0YjAyMzAyZGQwOTVlZGMyZDU4OWI0OTEiLCJ1c2VySWQiOiIyNDQ1MzU2MTIifQ==</vt:lpwstr>
  </property>
</Properties>
</file>