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Calibri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Calibri"/>
          <w:b/>
          <w:bCs/>
          <w:sz w:val="32"/>
          <w:szCs w:val="32"/>
          <w:lang w:eastAsia="zh-CN"/>
        </w:rPr>
        <w:t>广州市天河区住房建设和</w:t>
      </w:r>
      <w:r>
        <w:rPr>
          <w:rFonts w:hint="eastAsia"/>
          <w:b/>
          <w:bCs/>
          <w:sz w:val="32"/>
          <w:szCs w:val="32"/>
          <w:lang w:eastAsia="zh-CN"/>
        </w:rPr>
        <w:t>建园林局</w:t>
      </w:r>
      <w:r>
        <w:rPr>
          <w:rFonts w:hint="eastAsia" w:ascii="Calibri"/>
          <w:b/>
          <w:bCs/>
          <w:sz w:val="32"/>
          <w:szCs w:val="32"/>
          <w:lang w:eastAsia="zh-CN"/>
        </w:rPr>
        <w:t>专家信息登记表</w:t>
      </w:r>
    </w:p>
    <w:bookmarkEnd w:id="0"/>
    <w:p>
      <w:pPr>
        <w:rPr>
          <w:rFonts w:hint="eastAsia"/>
          <w:lang w:eastAsia="zh-CN"/>
        </w:rPr>
      </w:pPr>
    </w:p>
    <w:tbl>
      <w:tblPr>
        <w:tblStyle w:val="3"/>
        <w:tblW w:w="9749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"/>
        <w:gridCol w:w="435"/>
        <w:gridCol w:w="344"/>
        <w:gridCol w:w="1291"/>
        <w:gridCol w:w="195"/>
        <w:gridCol w:w="690"/>
        <w:gridCol w:w="1305"/>
        <w:gridCol w:w="45"/>
        <w:gridCol w:w="1320"/>
        <w:gridCol w:w="337"/>
        <w:gridCol w:w="998"/>
        <w:gridCol w:w="175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话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真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称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证书编号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从事专业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任职情况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退休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务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任职时间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联系地址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邮政编码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注册资格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证书编号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注册资格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证书编号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申报专业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5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专业特长</w:t>
            </w:r>
          </w:p>
        </w:tc>
        <w:tc>
          <w:tcPr>
            <w:tcW w:w="827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银行账号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开户行名称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6" w:hRule="atLeast"/>
        </w:trPr>
        <w:tc>
          <w:tcPr>
            <w:tcW w:w="1019" w:type="dxa"/>
            <w:gridSpan w:val="2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育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校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业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学历或学位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3" w:hRule="atLeast"/>
        </w:trPr>
        <w:tc>
          <w:tcPr>
            <w:tcW w:w="1019" w:type="dxa"/>
            <w:gridSpan w:val="2"/>
            <w:vMerge w:val="continue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3" w:hRule="atLeast"/>
        </w:trPr>
        <w:tc>
          <w:tcPr>
            <w:tcW w:w="1019" w:type="dxa"/>
            <w:gridSpan w:val="2"/>
            <w:vMerge w:val="continue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3" w:hRule="atLeast"/>
        </w:trPr>
        <w:tc>
          <w:tcPr>
            <w:tcW w:w="1019" w:type="dxa"/>
            <w:gridSpan w:val="2"/>
            <w:vMerge w:val="continue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3" w:hRule="atLeast"/>
        </w:trPr>
        <w:tc>
          <w:tcPr>
            <w:tcW w:w="1019" w:type="dxa"/>
            <w:gridSpan w:val="2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位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质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3" w:hRule="atLeast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3" w:hRule="atLeast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3" w:hRule="atLeast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3" w:hRule="atLeast"/>
        </w:trPr>
        <w:tc>
          <w:tcPr>
            <w:tcW w:w="973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主要工作业绩及技术奖励、成果等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256" w:hRule="atLeast"/>
        </w:trPr>
        <w:tc>
          <w:tcPr>
            <w:tcW w:w="973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4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主要论文、著作或专题技术报告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题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发表时间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作者名次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4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参加的大中型项目评审论证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称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评审时间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本人作用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参加学术团体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务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参加学术团体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务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04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工作单位意见</w:t>
            </w:r>
          </w:p>
        </w:tc>
        <w:tc>
          <w:tcPr>
            <w:tcW w:w="874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（盖  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04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推荐单位意见</w:t>
            </w:r>
          </w:p>
        </w:tc>
        <w:tc>
          <w:tcPr>
            <w:tcW w:w="874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（盖  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04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区政府审批意见</w:t>
            </w:r>
          </w:p>
        </w:tc>
        <w:tc>
          <w:tcPr>
            <w:tcW w:w="874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（盖  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年       月   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1.请附上身份证、职称证书、执业资格证书复印件；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2.请同时提供书面资料及电子文档。</w:t>
      </w:r>
    </w:p>
    <w:p>
      <w:pPr>
        <w:jc w:val="center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E1C49"/>
    <w:rsid w:val="512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区委党校（区行政干部学校、市委党校天河区分校）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2023-10-20T02:12:00Z</dcterms:created>
  <dc:creator>潘泓瀚</dc:creator>
  <cp:lastModifiedBy>潘泓瀚</cp:lastModifiedBy>
  <dcterms:modified xsi:type="dcterms:W3CDTF">2023-10-20T02:12:29Z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