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附件2</w:t>
      </w:r>
    </w:p>
    <w:p>
      <w:pPr>
        <w:jc w:val="center"/>
        <w:rPr>
          <w:rFonts w:hint="eastAsia"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  <w:lang w:eastAsia="zh-CN"/>
        </w:rPr>
        <w:t>民建天河区基层委员会</w:t>
      </w:r>
      <w:r>
        <w:rPr>
          <w:rFonts w:hint="eastAsia" w:ascii="方正小标宋_GBK" w:hAnsi="宋体" w:eastAsia="方正小标宋_GBK"/>
          <w:b/>
          <w:sz w:val="44"/>
          <w:szCs w:val="44"/>
        </w:rPr>
        <w:t>公开招聘</w:t>
      </w:r>
      <w:r>
        <w:rPr>
          <w:rFonts w:hint="eastAsia" w:ascii="方正小标宋_GBK" w:hAnsi="宋体" w:eastAsia="方正小标宋_GBK"/>
          <w:b/>
          <w:sz w:val="44"/>
          <w:szCs w:val="44"/>
          <w:lang w:eastAsia="zh-CN"/>
        </w:rPr>
        <w:t>专职党务工作人员</w:t>
      </w:r>
      <w:r>
        <w:rPr>
          <w:rFonts w:hint="eastAsia" w:ascii="方正小标宋_GBK" w:hAnsi="宋体" w:eastAsia="方正小标宋_GBK"/>
          <w:b/>
          <w:sz w:val="44"/>
          <w:szCs w:val="44"/>
        </w:rPr>
        <w:t>考试须知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beforeLines="50" w:line="240" w:lineRule="atLeas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1、考生须在开考前30分钟凭身份证原件进场，对号入座。</w:t>
      </w:r>
    </w:p>
    <w:p>
      <w:pPr>
        <w:spacing w:beforeLines="50" w:line="240" w:lineRule="atLeas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2、考试开始后30分钟不得进场，考试开始后60分钟内考生不得交卷。</w:t>
      </w:r>
    </w:p>
    <w:p>
      <w:pPr>
        <w:spacing w:beforeLines="50" w:line="240" w:lineRule="atLeas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考生自备黑色签字笔或中性笔参加考试，除必要的文具外，不得携带任何书籍、资料、纸张、带存储设备或通讯功能的电子仪器（如手机、笔记本、U盘、手提电脑等）进入考场。已经携带入场的应按照监考人员的要求，集中存放在指定地点。考试期间，不得取用已经集中存放的个人物品，且手机应处于关闭状态。</w:t>
      </w:r>
    </w:p>
    <w:p>
      <w:pPr>
        <w:spacing w:beforeLines="50" w:line="240" w:lineRule="atLeas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4、进入考场后，必须遵从考场工作人员的安排。考试过程中保持考场安静。</w:t>
      </w:r>
    </w:p>
    <w:p>
      <w:pPr>
        <w:spacing w:beforeLines="50" w:line="240" w:lineRule="atLeas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5、考生答题一律用黑色签字笔或中性笔书写，字迹要工整、清楚。不得把答案书写在试卷装订线以外；不得在考试卷上做任何标记。</w:t>
      </w:r>
    </w:p>
    <w:p>
      <w:pPr>
        <w:spacing w:beforeLines="50" w:line="240" w:lineRule="atLeas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6、考生如遇到试题分发错误、字迹模糊或试卷有严重缺陷等问题，可举手向监考员询问，但不得涉及试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题内容。</w:t>
      </w:r>
    </w:p>
    <w:p>
      <w:pPr>
        <w:spacing w:beforeLines="50" w:line="240" w:lineRule="atLeas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7、严格遵守考场纪律。考试期间不准交头接耳、东张西望，不准传递、夹带、换卷，不得随意离开座位，对于违反纪律的将按相关规定进行处理。</w:t>
      </w:r>
    </w:p>
    <w:p>
      <w:pPr>
        <w:spacing w:beforeLines="50" w:line="240" w:lineRule="atLeas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8、考试时间终了，考生应立即停止答卷，待监考人员回收、清点完考试资料后方可离场。不得将试卷、草稿纸等任何考试资料带出考场。</w:t>
      </w:r>
    </w:p>
    <w:p>
      <w:pPr>
        <w:spacing w:beforeLines="50" w:line="240" w:lineRule="atLeas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9、交卷后，请即离开考场，不得在考场附近逗留、讨论。</w:t>
      </w:r>
    </w:p>
    <w:p>
      <w:pPr>
        <w:spacing w:beforeLines="50" w:line="240" w:lineRule="atLeast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1EF"/>
    <w:rsid w:val="003317A4"/>
    <w:rsid w:val="00A92FDD"/>
    <w:rsid w:val="00B52E99"/>
    <w:rsid w:val="00C741EF"/>
    <w:rsid w:val="71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80</Words>
  <Characters>459</Characters>
  <Lines>3</Lines>
  <Paragraphs>1</Paragraphs>
  <TotalTime>0</TotalTime>
  <ScaleCrop>false</ScaleCrop>
  <LinksUpToDate>false</LinksUpToDate>
  <CharactersWithSpaces>538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2017-09-08T01:53:00Z</dcterms:created>
  <dc:creator>区民政局</dc:creator>
  <cp:lastModifiedBy>xudx</cp:lastModifiedBy>
  <dcterms:modified xsi:type="dcterms:W3CDTF">2017-09-11T06:26:51Z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