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49"/>
        <w:gridCol w:w="855"/>
        <w:gridCol w:w="795"/>
        <w:gridCol w:w="1980"/>
        <w:gridCol w:w="825"/>
        <w:gridCol w:w="2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446" w:type="dxa"/>
            <w:gridSpan w:val="7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附件1：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 xml:space="preserve">   </w:t>
            </w: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广州市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天河区民政局2019年</w:t>
            </w: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公开招聘</w:t>
            </w:r>
          </w:p>
          <w:p>
            <w:pPr>
              <w:widowControl/>
              <w:spacing w:line="600" w:lineRule="exact"/>
              <w:ind w:left="1740" w:leftChars="724" w:hanging="220" w:hangingChars="50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编外合同制工作人员</w:t>
            </w: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职位表</w:t>
            </w:r>
          </w:p>
          <w:bookmarkEnd w:id="0"/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序号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类别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招聘人数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  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学历学位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婚姻登记处工作人员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执法</w:t>
            </w:r>
            <w:r>
              <w:rPr>
                <w:bCs/>
                <w:kern w:val="0"/>
                <w:sz w:val="24"/>
              </w:rPr>
              <w:t>辅助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840" w:hanging="840" w:hangingChars="30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文学（B05）（C05）</w:t>
            </w:r>
          </w:p>
          <w:p>
            <w:pPr>
              <w:widowControl/>
              <w:ind w:left="840" w:hanging="840" w:hangingChars="30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法学（B03）（C03）</w:t>
            </w:r>
          </w:p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大专（含）以上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1、熟悉电脑操作；</w:t>
            </w:r>
          </w:p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2、具有两年以上工作经历在同等条件下优先考虑，工作年限计算截止日期为2019年4月1日（含当日）；</w:t>
            </w:r>
          </w:p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3、2019年4月1日前已获得学历学位证书。</w:t>
            </w:r>
          </w:p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4、35周岁以下，年龄计算截止日期为2019年4月1日（含当日）</w:t>
            </w:r>
          </w:p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94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  <w:tc>
          <w:tcPr>
            <w:tcW w:w="25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76270"/>
    <w:rsid w:val="2C5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2019-04-01T07:01:00Z</dcterms:created>
  <dc:creator>天1414381835</dc:creator>
  <cp:lastModifiedBy>天1414381835</cp:lastModifiedBy>
  <dcterms:modified xsi:type="dcterms:W3CDTF">2019-04-01T07:04:42Z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