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12</w:t>
      </w:r>
      <w:r>
        <w:rPr>
          <w:rFonts w:hint="eastAsia" w:ascii="仿宋_GB2312" w:hAnsi="宋体" w:eastAsia="仿宋_GB2312"/>
          <w:sz w:val="32"/>
          <w:szCs w:val="30"/>
        </w:rPr>
        <w:t>号</w:t>
      </w:r>
    </w:p>
    <w:p>
      <w:pPr>
        <w:spacing w:line="360" w:lineRule="auto"/>
        <w:rPr>
          <w:rFonts w:ascii="宋体" w:hAnsi="宋体"/>
          <w:b/>
          <w:sz w:val="44"/>
        </w:rPr>
      </w:pP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4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当事人：广州市天河区元岗漫香坊小吃店（经营者：胡记明）</w:t>
      </w:r>
    </w:p>
    <w:p>
      <w:pPr>
        <w:spacing w:line="460" w:lineRule="exact"/>
        <w:ind w:firstLine="640" w:firstLineChars="20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统一社会信用代码：92440101MA5AGPC820</w:t>
      </w:r>
    </w:p>
    <w:p>
      <w:pPr>
        <w:spacing w:line="4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地址：广州市天河区长</w:t>
      </w:r>
      <w:r>
        <w:rPr>
          <w:rFonts w:hint="eastAsia" w:ascii="仿宋_GB2312" w:eastAsia="仿宋_GB2312"/>
          <w:kern w:val="20"/>
          <w:sz w:val="36"/>
          <w:szCs w:val="36"/>
        </w:rPr>
        <w:t>湴</w:t>
      </w:r>
      <w:r>
        <w:rPr>
          <w:rFonts w:hint="eastAsia" w:ascii="仿宋_GB2312" w:eastAsia="仿宋_GB2312"/>
          <w:kern w:val="20"/>
          <w:sz w:val="32"/>
          <w:szCs w:val="32"/>
        </w:rPr>
        <w:t>新村东区2号首层之一</w:t>
      </w:r>
    </w:p>
    <w:p>
      <w:pPr>
        <w:spacing w:line="460" w:lineRule="exact"/>
        <w:ind w:firstLine="640" w:firstLineChars="200"/>
        <w:rPr>
          <w:rFonts w:ascii="黑体" w:hAnsi="宋体" w:eastAsia="黑体" w:cs="宋体"/>
          <w:spacing w:val="-9"/>
          <w:kern w:val="20"/>
          <w:sz w:val="32"/>
          <w:szCs w:val="32"/>
        </w:rPr>
      </w:pPr>
      <w:r>
        <w:rPr>
          <w:rFonts w:hint="eastAsia" w:ascii="黑体" w:hAnsi="宋体" w:eastAsia="黑体"/>
          <w:kern w:val="20"/>
          <w:sz w:val="32"/>
          <w:szCs w:val="30"/>
        </w:rPr>
        <w:t>一、环境违法事实和证据</w:t>
      </w:r>
    </w:p>
    <w:p>
      <w:pPr>
        <w:spacing w:line="46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10日，广州市环境监理所天河监理二站委托广东建研环境监测有限公司对你单位在上述地址正常经营情况下，对污水排水口进行现场采样监测，监测结果报告显示：CODcr排放浓度为706mg/L（标准500mg/L），超过了《广东省地方标准》（DB44/26-2001）排放浓度标准。我局已于2017年12月5日向你单位下发了《责令改正违法行为决定书》（穗天环责改[2017]C037号），责令你单位立即改正上述违法行为。</w:t>
      </w:r>
    </w:p>
    <w:p>
      <w:pPr>
        <w:spacing w:line="4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60" w:lineRule="exact"/>
        <w:ind w:firstLine="640" w:firstLineChars="200"/>
        <w:rPr>
          <w:rFonts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2017年12月16日，本局向当事人邮寄送达了《行政处罚听证告知书》（穗天环听告[2017]404号），当事人在法定期限内未向本局提交书面陈述和申辩。经审核，上述违法事实清楚，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经核算，你单位2017年11月份应缴污水排污费为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13.59</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67.00</w:t>
      </w:r>
      <w:r>
        <w:rPr>
          <w:rFonts w:hint="eastAsia" w:ascii="仿宋_GB2312" w:hAnsi="宋体" w:eastAsia="仿宋_GB2312"/>
          <w:spacing w:val="-8"/>
          <w:kern w:val="20"/>
          <w:sz w:val="32"/>
        </w:rPr>
        <w:t>元。</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12</w:t>
      </w:r>
      <w:r>
        <w:rPr>
          <w:rFonts w:hint="eastAsia"/>
          <w:kern w:val="20"/>
          <w:position w:val="0"/>
        </w:rPr>
        <w:t>日</w:t>
      </w:r>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F26"/>
    <w:rsid w:val="00012D5B"/>
    <w:rsid w:val="00013F37"/>
    <w:rsid w:val="000141AB"/>
    <w:rsid w:val="000253ED"/>
    <w:rsid w:val="00027AB1"/>
    <w:rsid w:val="000357F0"/>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46C3"/>
    <w:rsid w:val="00096E0B"/>
    <w:rsid w:val="00097296"/>
    <w:rsid w:val="000B0CA1"/>
    <w:rsid w:val="000B79EB"/>
    <w:rsid w:val="000B7CF2"/>
    <w:rsid w:val="000D2C7A"/>
    <w:rsid w:val="000D6EA8"/>
    <w:rsid w:val="000E3663"/>
    <w:rsid w:val="000E55BA"/>
    <w:rsid w:val="000F54A6"/>
    <w:rsid w:val="000F7A15"/>
    <w:rsid w:val="001008F0"/>
    <w:rsid w:val="00110696"/>
    <w:rsid w:val="0011781A"/>
    <w:rsid w:val="00121F65"/>
    <w:rsid w:val="00125F14"/>
    <w:rsid w:val="001310A2"/>
    <w:rsid w:val="001428F6"/>
    <w:rsid w:val="001450E2"/>
    <w:rsid w:val="001468DA"/>
    <w:rsid w:val="00147A4F"/>
    <w:rsid w:val="0015088F"/>
    <w:rsid w:val="0015597B"/>
    <w:rsid w:val="001632AA"/>
    <w:rsid w:val="001637F2"/>
    <w:rsid w:val="00167B77"/>
    <w:rsid w:val="00172A27"/>
    <w:rsid w:val="0017380A"/>
    <w:rsid w:val="00174562"/>
    <w:rsid w:val="00176ED0"/>
    <w:rsid w:val="00190B42"/>
    <w:rsid w:val="00191A65"/>
    <w:rsid w:val="00197042"/>
    <w:rsid w:val="0019706B"/>
    <w:rsid w:val="001A62ED"/>
    <w:rsid w:val="001B187B"/>
    <w:rsid w:val="001B248F"/>
    <w:rsid w:val="001C3EBC"/>
    <w:rsid w:val="001C4F6E"/>
    <w:rsid w:val="001D22F9"/>
    <w:rsid w:val="001D69FF"/>
    <w:rsid w:val="001D6A90"/>
    <w:rsid w:val="001D7F66"/>
    <w:rsid w:val="001E35CF"/>
    <w:rsid w:val="001E672F"/>
    <w:rsid w:val="001F7FE8"/>
    <w:rsid w:val="00203631"/>
    <w:rsid w:val="00207098"/>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2F7E0F"/>
    <w:rsid w:val="00301B64"/>
    <w:rsid w:val="00313520"/>
    <w:rsid w:val="00314FFF"/>
    <w:rsid w:val="00325236"/>
    <w:rsid w:val="00331420"/>
    <w:rsid w:val="00340331"/>
    <w:rsid w:val="00355E5E"/>
    <w:rsid w:val="00372C65"/>
    <w:rsid w:val="00376148"/>
    <w:rsid w:val="003848B3"/>
    <w:rsid w:val="00391272"/>
    <w:rsid w:val="003B5E85"/>
    <w:rsid w:val="003D2ABC"/>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550E3"/>
    <w:rsid w:val="004664B5"/>
    <w:rsid w:val="00466737"/>
    <w:rsid w:val="00470E43"/>
    <w:rsid w:val="004835F6"/>
    <w:rsid w:val="0049052E"/>
    <w:rsid w:val="00491BCD"/>
    <w:rsid w:val="00492B89"/>
    <w:rsid w:val="004978E8"/>
    <w:rsid w:val="00497C58"/>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73160"/>
    <w:rsid w:val="005830A7"/>
    <w:rsid w:val="00583D04"/>
    <w:rsid w:val="00587904"/>
    <w:rsid w:val="005949D2"/>
    <w:rsid w:val="005A69EE"/>
    <w:rsid w:val="005B0301"/>
    <w:rsid w:val="005B4DF2"/>
    <w:rsid w:val="005C07F9"/>
    <w:rsid w:val="005C0EB9"/>
    <w:rsid w:val="005C115E"/>
    <w:rsid w:val="005C78A4"/>
    <w:rsid w:val="005D2FD7"/>
    <w:rsid w:val="005D4F92"/>
    <w:rsid w:val="005D68A8"/>
    <w:rsid w:val="005E3EC6"/>
    <w:rsid w:val="005E481E"/>
    <w:rsid w:val="005E4A23"/>
    <w:rsid w:val="005E6E96"/>
    <w:rsid w:val="005F6152"/>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8DC"/>
    <w:rsid w:val="00785ACA"/>
    <w:rsid w:val="007951F1"/>
    <w:rsid w:val="00796390"/>
    <w:rsid w:val="00796FA4"/>
    <w:rsid w:val="007A4387"/>
    <w:rsid w:val="007A663E"/>
    <w:rsid w:val="007A69EC"/>
    <w:rsid w:val="007B619B"/>
    <w:rsid w:val="007C02E7"/>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23F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41F61"/>
    <w:rsid w:val="00A438AB"/>
    <w:rsid w:val="00A43A6F"/>
    <w:rsid w:val="00A508AD"/>
    <w:rsid w:val="00A54278"/>
    <w:rsid w:val="00A56809"/>
    <w:rsid w:val="00A617EA"/>
    <w:rsid w:val="00A62E09"/>
    <w:rsid w:val="00A63DA7"/>
    <w:rsid w:val="00A65F28"/>
    <w:rsid w:val="00A724D7"/>
    <w:rsid w:val="00A77B2C"/>
    <w:rsid w:val="00A77DDC"/>
    <w:rsid w:val="00A80527"/>
    <w:rsid w:val="00A93105"/>
    <w:rsid w:val="00AA0A9B"/>
    <w:rsid w:val="00AA4C70"/>
    <w:rsid w:val="00AB104C"/>
    <w:rsid w:val="00AB4FDA"/>
    <w:rsid w:val="00AC413C"/>
    <w:rsid w:val="00AC568B"/>
    <w:rsid w:val="00AD0829"/>
    <w:rsid w:val="00AD5FC6"/>
    <w:rsid w:val="00AD74BD"/>
    <w:rsid w:val="00AE03AF"/>
    <w:rsid w:val="00AE3098"/>
    <w:rsid w:val="00AE4B0F"/>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67F3"/>
    <w:rsid w:val="00B8140D"/>
    <w:rsid w:val="00B82DF9"/>
    <w:rsid w:val="00B86376"/>
    <w:rsid w:val="00B900EC"/>
    <w:rsid w:val="00B955B7"/>
    <w:rsid w:val="00B95718"/>
    <w:rsid w:val="00B962C2"/>
    <w:rsid w:val="00B96AC1"/>
    <w:rsid w:val="00BA5DD0"/>
    <w:rsid w:val="00BA6700"/>
    <w:rsid w:val="00BC058D"/>
    <w:rsid w:val="00BC0F82"/>
    <w:rsid w:val="00BC2E86"/>
    <w:rsid w:val="00BC5093"/>
    <w:rsid w:val="00BD0D0B"/>
    <w:rsid w:val="00BD2C92"/>
    <w:rsid w:val="00BE19FD"/>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415F"/>
    <w:rsid w:val="00C8555B"/>
    <w:rsid w:val="00C92824"/>
    <w:rsid w:val="00C92CEC"/>
    <w:rsid w:val="00CA6944"/>
    <w:rsid w:val="00CD2940"/>
    <w:rsid w:val="00CD4047"/>
    <w:rsid w:val="00CD4473"/>
    <w:rsid w:val="00CE3249"/>
    <w:rsid w:val="00CE59AF"/>
    <w:rsid w:val="00CF7732"/>
    <w:rsid w:val="00D0006C"/>
    <w:rsid w:val="00D0169C"/>
    <w:rsid w:val="00D032CC"/>
    <w:rsid w:val="00D157F4"/>
    <w:rsid w:val="00D16167"/>
    <w:rsid w:val="00D23982"/>
    <w:rsid w:val="00D244D6"/>
    <w:rsid w:val="00D310A4"/>
    <w:rsid w:val="00D455B7"/>
    <w:rsid w:val="00D47E29"/>
    <w:rsid w:val="00D52FFD"/>
    <w:rsid w:val="00D53A38"/>
    <w:rsid w:val="00D61B17"/>
    <w:rsid w:val="00D62131"/>
    <w:rsid w:val="00D624C1"/>
    <w:rsid w:val="00D62DD3"/>
    <w:rsid w:val="00D71CB4"/>
    <w:rsid w:val="00D8468C"/>
    <w:rsid w:val="00D85F5D"/>
    <w:rsid w:val="00DA157C"/>
    <w:rsid w:val="00DA1A5B"/>
    <w:rsid w:val="00DA22C6"/>
    <w:rsid w:val="00DA244A"/>
    <w:rsid w:val="00DA60AC"/>
    <w:rsid w:val="00DA7E41"/>
    <w:rsid w:val="00DB2F76"/>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D39"/>
    <w:rsid w:val="00ED4F75"/>
    <w:rsid w:val="00ED5AC6"/>
    <w:rsid w:val="00EE03E9"/>
    <w:rsid w:val="00EE388B"/>
    <w:rsid w:val="00EE7D42"/>
    <w:rsid w:val="00EF2D3E"/>
    <w:rsid w:val="00F06305"/>
    <w:rsid w:val="00F116E9"/>
    <w:rsid w:val="00F1259F"/>
    <w:rsid w:val="00F204E1"/>
    <w:rsid w:val="00F2126B"/>
    <w:rsid w:val="00F263AE"/>
    <w:rsid w:val="00F2668C"/>
    <w:rsid w:val="00F32581"/>
    <w:rsid w:val="00F366FB"/>
    <w:rsid w:val="00F521F2"/>
    <w:rsid w:val="00F53E8D"/>
    <w:rsid w:val="00F5651D"/>
    <w:rsid w:val="00F56C0E"/>
    <w:rsid w:val="00F624F4"/>
    <w:rsid w:val="00F63511"/>
    <w:rsid w:val="00F6358C"/>
    <w:rsid w:val="00F70BE1"/>
    <w:rsid w:val="00F752BC"/>
    <w:rsid w:val="00F75F05"/>
    <w:rsid w:val="00F93622"/>
    <w:rsid w:val="00FA12F6"/>
    <w:rsid w:val="00FB19C0"/>
    <w:rsid w:val="00FB2C7C"/>
    <w:rsid w:val="00FB5EB3"/>
    <w:rsid w:val="00FC3618"/>
    <w:rsid w:val="00FC55C9"/>
    <w:rsid w:val="00FD2051"/>
    <w:rsid w:val="00FD3367"/>
    <w:rsid w:val="00FD68B4"/>
    <w:rsid w:val="00FE1135"/>
    <w:rsid w:val="00FE67BD"/>
    <w:rsid w:val="00FF05F2"/>
    <w:rsid w:val="0358723D"/>
    <w:rsid w:val="16B21DCB"/>
    <w:rsid w:val="17663424"/>
    <w:rsid w:val="26513570"/>
    <w:rsid w:val="2B7B1A86"/>
    <w:rsid w:val="334B2F3C"/>
    <w:rsid w:val="3D6B636D"/>
    <w:rsid w:val="50E500B1"/>
    <w:rsid w:val="57186961"/>
    <w:rsid w:val="5EA13B34"/>
    <w:rsid w:val="7E931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3"/>
    <w:qFormat/>
    <w:uiPriority w:val="0"/>
    <w:pPr>
      <w:ind w:left="100" w:leftChars="2500"/>
    </w:pPr>
    <w:rPr>
      <w:rFonts w:ascii="仿宋_GB2312" w:hAnsi="宋体" w:eastAsia="仿宋_GB2312"/>
      <w:position w:val="-8"/>
      <w:sz w:val="32"/>
    </w:rPr>
  </w:style>
  <w:style w:type="paragraph" w:styleId="4">
    <w:name w:val="Body Text Indent 2"/>
    <w:basedOn w:val="1"/>
    <w:link w:val="12"/>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正文文本缩进 2 Char"/>
    <w:basedOn w:val="9"/>
    <w:link w:val="4"/>
    <w:qFormat/>
    <w:uiPriority w:val="0"/>
    <w:rPr>
      <w:kern w:val="2"/>
      <w:sz w:val="32"/>
      <w:szCs w:val="24"/>
    </w:rPr>
  </w:style>
  <w:style w:type="character" w:customStyle="1" w:styleId="13">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151</Words>
  <Characters>863</Characters>
  <Lines>7</Lines>
  <Paragraphs>2</Paragraphs>
  <TotalTime>0</TotalTime>
  <ScaleCrop>false</ScaleCrop>
  <LinksUpToDate>false</LinksUpToDate>
  <CharactersWithSpaces>1012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2017-08-04T01:23:00Z</dcterms:created>
  <dc:creator>彭兴琼</dc:creator>
  <cp:lastModifiedBy>傅乙</cp:lastModifiedBy>
  <cp:lastPrinted>2018-01-12T03:15:00Z</cp:lastPrinted>
  <dcterms:modified xsi:type="dcterms:W3CDTF">2018-06-28T00:56:09Z</dcterms:modified>
  <dc:title>穗天环听告字【2004】号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