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当事人：广州鼎点餐饮有限公司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法定代表人：廖达峰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统一社会信用代码：91440101MA5AMX4E57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地址：广州市天河区天河路95号首、二层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经查实：当事人于2017年12月起在未配套设立专用烟道的商住综合楼经营餐饮服务项目，面积约650平方米，厨房设有3个炒炉配炒锅，1个8头炉，2个</w:t>
      </w:r>
      <w:r>
        <w:rPr>
          <w:rFonts w:hint="eastAsia" w:ascii="仿宋_GB2312" w:hAnsi="宋体" w:eastAsia="仿宋_GB2312" w:cs="宋体"/>
          <w:kern w:val="20"/>
          <w:sz w:val="32"/>
        </w:rPr>
        <w:t>炸炉</w:t>
      </w:r>
      <w:r>
        <w:rPr>
          <w:rFonts w:hint="eastAsia" w:ascii="宋体" w:hAnsi="宋体" w:cs="宋体"/>
          <w:kern w:val="20"/>
          <w:sz w:val="32"/>
        </w:rPr>
        <w:t>，2个</w:t>
      </w:r>
      <w:r>
        <w:rPr>
          <w:rFonts w:hint="eastAsia" w:ascii="仿宋_GB2312" w:hAnsi="宋体" w:eastAsia="仿宋_GB2312" w:cs="宋体"/>
          <w:kern w:val="20"/>
          <w:sz w:val="32"/>
        </w:rPr>
        <w:t>煎炉</w:t>
      </w:r>
      <w:r>
        <w:rPr>
          <w:rFonts w:hint="eastAsia" w:ascii="仿宋_GB2312" w:hAnsi="宋体" w:eastAsia="仿宋_GB2312"/>
          <w:kern w:val="20"/>
          <w:sz w:val="32"/>
        </w:rPr>
        <w:t>（烟罩面积4.4㎡，折合4个基准炉头），产生的油烟、废气经静电处理后低空排放，废水经隔油隔渣后排入市政管道。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2018年7月11日，本局向当事人邮寄送达了《行政处罚听证告知书》（穗天环听告[2018]133号），当事人在法定期限内未向本局提交书面陈述申辩。经审核，上述违法事实清楚，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2、罚款人民币伍万元整（￥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50000.00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49E7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6BA6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C6A19"/>
    <w:rsid w:val="005D04BC"/>
    <w:rsid w:val="005D58EF"/>
    <w:rsid w:val="005D7F53"/>
    <w:rsid w:val="005E0E87"/>
    <w:rsid w:val="005E7925"/>
    <w:rsid w:val="005F25DE"/>
    <w:rsid w:val="005F363B"/>
    <w:rsid w:val="00604B4C"/>
    <w:rsid w:val="00613114"/>
    <w:rsid w:val="00621126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32EC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8F458B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03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08CA"/>
    <w:rsid w:val="00A83A0B"/>
    <w:rsid w:val="00A83CC8"/>
    <w:rsid w:val="00A93105"/>
    <w:rsid w:val="00A94096"/>
    <w:rsid w:val="00AA4C70"/>
    <w:rsid w:val="00AA56D8"/>
    <w:rsid w:val="00AA6F2B"/>
    <w:rsid w:val="00AB104C"/>
    <w:rsid w:val="00AB5D7A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A2220A"/>
    <w:rsid w:val="13D108F6"/>
    <w:rsid w:val="143B41C5"/>
    <w:rsid w:val="28426956"/>
    <w:rsid w:val="2F774672"/>
    <w:rsid w:val="3BBE6FE2"/>
    <w:rsid w:val="414E44B0"/>
    <w:rsid w:val="4BA12EC1"/>
    <w:rsid w:val="5109358D"/>
    <w:rsid w:val="73AE4272"/>
    <w:rsid w:val="74EF7608"/>
    <w:rsid w:val="75966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A0B4E-7230-4872-B204-3E03DB727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782</Characters>
  <Lines>6</Lines>
  <Paragraphs>1</Paragraphs>
  <TotalTime>4</TotalTime>
  <ScaleCrop>false</ScaleCrop>
  <LinksUpToDate>false</LinksUpToDate>
  <CharactersWithSpaces>918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2018-07-25T03:25:00Z</dcterms:created>
  <dc:creator>彭兴琼</dc:creator>
  <cp:lastModifiedBy>傅乙</cp:lastModifiedBy>
  <cp:lastPrinted>2018-03-28T02:58:00Z</cp:lastPrinted>
  <dcterms:modified xsi:type="dcterms:W3CDTF">2018-09-21T09:11:32Z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