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3F7" w:rsidRDefault="00F473F7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F473F7" w:rsidRDefault="00F473F7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F473F7" w:rsidRDefault="00F473F7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F473F7" w:rsidRDefault="00F473F7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F473F7" w:rsidRDefault="00F473F7">
      <w:pPr>
        <w:spacing w:line="360" w:lineRule="auto"/>
        <w:rPr>
          <w:rFonts w:ascii="仿宋_GB2312" w:eastAsia="仿宋_GB2312" w:hAnsi="宋体"/>
          <w:sz w:val="32"/>
          <w:szCs w:val="30"/>
        </w:rPr>
      </w:pPr>
    </w:p>
    <w:p w:rsidR="00F473F7" w:rsidRDefault="00F473F7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F473F7" w:rsidRDefault="00F473F7">
      <w:pPr>
        <w:spacing w:line="360" w:lineRule="auto"/>
        <w:rPr>
          <w:rFonts w:ascii="仿宋_GB2312" w:eastAsia="仿宋_GB2312" w:hAnsi="宋体"/>
          <w:sz w:val="32"/>
          <w:szCs w:val="30"/>
        </w:rPr>
      </w:pPr>
    </w:p>
    <w:p w:rsidR="00F473F7" w:rsidRDefault="00542432" w:rsidP="00942674">
      <w:pPr>
        <w:spacing w:beforeLines="50" w:line="560" w:lineRule="exact"/>
        <w:jc w:val="center"/>
        <w:rPr>
          <w:rFonts w:ascii="仿宋_GB2312" w:eastAsia="仿宋_GB2312" w:hAnsi="宋体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sz w:val="32"/>
          <w:szCs w:val="30"/>
        </w:rPr>
        <w:t>穗天环罚</w:t>
      </w:r>
      <w:proofErr w:type="gramEnd"/>
      <w:r w:rsidR="009644C9">
        <w:rPr>
          <w:rFonts w:ascii="仿宋_GB2312" w:eastAsia="仿宋_GB2312" w:hAnsi="仿宋_GB2312" w:cs="仿宋_GB2312" w:hint="eastAsia"/>
          <w:sz w:val="32"/>
          <w:szCs w:val="30"/>
        </w:rPr>
        <w:t>〔</w:t>
      </w:r>
      <w:r w:rsidR="009644C9">
        <w:rPr>
          <w:rFonts w:ascii="仿宋_GB2312" w:eastAsia="仿宋_GB2312" w:hAnsi="宋体" w:hint="eastAsia"/>
          <w:sz w:val="32"/>
          <w:szCs w:val="30"/>
        </w:rPr>
        <w:t>201</w:t>
      </w:r>
      <w:r w:rsidR="00942674">
        <w:rPr>
          <w:rFonts w:ascii="仿宋_GB2312" w:eastAsia="仿宋_GB2312" w:hAnsi="宋体" w:hint="eastAsia"/>
          <w:sz w:val="32"/>
          <w:szCs w:val="30"/>
        </w:rPr>
        <w:t>9</w:t>
      </w:r>
      <w:r w:rsidR="009644C9">
        <w:rPr>
          <w:rFonts w:ascii="仿宋_GB2312" w:eastAsia="仿宋_GB2312" w:hAnsi="仿宋_GB2312" w:cs="仿宋_GB2312" w:hint="eastAsia"/>
          <w:sz w:val="32"/>
          <w:szCs w:val="30"/>
        </w:rPr>
        <w:t>〕</w:t>
      </w:r>
      <w:r w:rsidR="008220D0">
        <w:rPr>
          <w:rFonts w:ascii="仿宋_GB2312" w:eastAsia="仿宋_GB2312" w:hAnsi="仿宋_GB2312" w:cs="仿宋_GB2312" w:hint="eastAsia"/>
          <w:sz w:val="32"/>
          <w:szCs w:val="30"/>
        </w:rPr>
        <w:t>32</w:t>
      </w:r>
      <w:r w:rsidR="009644C9">
        <w:rPr>
          <w:rFonts w:ascii="仿宋_GB2312" w:eastAsia="仿宋_GB2312" w:hAnsi="宋体" w:hint="eastAsia"/>
          <w:sz w:val="32"/>
          <w:szCs w:val="30"/>
        </w:rPr>
        <w:t>号</w:t>
      </w:r>
    </w:p>
    <w:p w:rsidR="00F473F7" w:rsidRDefault="00F473F7" w:rsidP="00942674">
      <w:pPr>
        <w:spacing w:afterLines="150" w:line="240" w:lineRule="exact"/>
        <w:rPr>
          <w:rFonts w:ascii="仿宋_GB2312" w:eastAsia="仿宋_GB2312" w:hAnsi="宋体"/>
          <w:sz w:val="32"/>
          <w:szCs w:val="30"/>
        </w:rPr>
      </w:pPr>
    </w:p>
    <w:p w:rsidR="00624BF0" w:rsidRDefault="00624BF0" w:rsidP="00942674">
      <w:pPr>
        <w:spacing w:afterLines="150" w:line="240" w:lineRule="exact"/>
        <w:rPr>
          <w:rFonts w:ascii="宋体" w:hAnsi="宋体"/>
          <w:b/>
          <w:sz w:val="44"/>
        </w:rPr>
      </w:pPr>
    </w:p>
    <w:p w:rsidR="00F473F7" w:rsidRDefault="00542432" w:rsidP="00624BF0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sz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</w:rPr>
        <w:t>环境保护行政处罚决定</w:t>
      </w:r>
      <w:r w:rsidR="009644C9">
        <w:rPr>
          <w:rFonts w:ascii="方正小标宋_GBK" w:eastAsia="方正小标宋_GBK" w:hAnsi="方正小标宋_GBK" w:cs="方正小标宋_GBK" w:hint="eastAsia"/>
          <w:bCs/>
          <w:sz w:val="44"/>
        </w:rPr>
        <w:t>书</w:t>
      </w:r>
    </w:p>
    <w:p w:rsidR="00F473F7" w:rsidRDefault="00F473F7" w:rsidP="00624BF0">
      <w:pPr>
        <w:spacing w:line="480" w:lineRule="exact"/>
        <w:rPr>
          <w:rFonts w:ascii="仿宋_GB2312" w:eastAsia="仿宋_GB2312" w:hAnsi="宋体"/>
          <w:kern w:val="20"/>
          <w:sz w:val="32"/>
        </w:rPr>
      </w:pPr>
    </w:p>
    <w:p w:rsidR="00F473F7" w:rsidRDefault="009644C9" w:rsidP="00624BF0">
      <w:pPr>
        <w:spacing w:line="480" w:lineRule="exact"/>
        <w:ind w:firstLineChars="200" w:firstLine="64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hint="eastAsia"/>
          <w:kern w:val="20"/>
          <w:sz w:val="32"/>
          <w:szCs w:val="32"/>
        </w:rPr>
        <w:t>当事人：大将（广州）餐饮管理咨询有限公司</w:t>
      </w:r>
    </w:p>
    <w:p w:rsidR="00F473F7" w:rsidRDefault="009644C9" w:rsidP="00624BF0">
      <w:pPr>
        <w:spacing w:line="480" w:lineRule="exact"/>
        <w:ind w:firstLineChars="200" w:firstLine="64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hint="eastAsia"/>
          <w:kern w:val="20"/>
          <w:sz w:val="32"/>
          <w:szCs w:val="32"/>
        </w:rPr>
        <w:t>负责人：张宁      电话:13352861222</w:t>
      </w:r>
    </w:p>
    <w:p w:rsidR="00F473F7" w:rsidRDefault="009644C9" w:rsidP="00624BF0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  <w:szCs w:val="30"/>
        </w:rPr>
      </w:pPr>
      <w:r>
        <w:rPr>
          <w:rFonts w:ascii="仿宋_GB2312" w:eastAsia="仿宋_GB2312" w:hAnsi="宋体" w:hint="eastAsia"/>
          <w:kern w:val="20"/>
          <w:sz w:val="32"/>
          <w:szCs w:val="30"/>
        </w:rPr>
        <w:t>统一社会信用代码：91440101MA59LTNC22</w:t>
      </w:r>
    </w:p>
    <w:p w:rsidR="00F473F7" w:rsidRDefault="009644C9" w:rsidP="00624BF0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地址：广州市天河区天河北路90-108号中座128，129，130，134，135，136</w:t>
      </w:r>
    </w:p>
    <w:p w:rsidR="00542432" w:rsidRPr="00542432" w:rsidRDefault="00542432" w:rsidP="00624BF0">
      <w:pPr>
        <w:spacing w:line="480" w:lineRule="exact"/>
        <w:ind w:firstLineChars="200" w:firstLine="640"/>
        <w:rPr>
          <w:rFonts w:ascii="黑体" w:eastAsia="黑体" w:hAnsi="宋体"/>
          <w:kern w:val="20"/>
          <w:sz w:val="32"/>
        </w:rPr>
      </w:pPr>
      <w:r w:rsidRPr="00542432">
        <w:rPr>
          <w:rFonts w:ascii="黑体" w:eastAsia="黑体" w:hAnsi="宋体" w:hint="eastAsia"/>
          <w:kern w:val="20"/>
          <w:sz w:val="32"/>
        </w:rPr>
        <w:t>一、环境违法事实和证据</w:t>
      </w:r>
    </w:p>
    <w:p w:rsidR="00F473F7" w:rsidRDefault="009644C9" w:rsidP="00624BF0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 w:rsidRPr="00542432">
        <w:rPr>
          <w:rFonts w:ascii="仿宋_GB2312" w:eastAsia="仿宋_GB2312" w:hAnsi="宋体" w:hint="eastAsia"/>
          <w:kern w:val="20"/>
          <w:sz w:val="32"/>
        </w:rPr>
        <w:t>经查：当事人于2017年4月起</w:t>
      </w:r>
      <w:r>
        <w:rPr>
          <w:rFonts w:ascii="仿宋_GB2312" w:eastAsia="仿宋_GB2312" w:hAnsi="宋体" w:hint="eastAsia"/>
          <w:kern w:val="20"/>
          <w:sz w:val="32"/>
        </w:rPr>
        <w:t>在未配套设立专用烟道的商住综合楼经营餐饮服务项目，面积约490平方米，厨房设有2个</w:t>
      </w:r>
      <w:r>
        <w:rPr>
          <w:rFonts w:ascii="仿宋_GB2312" w:eastAsia="仿宋_GB2312" w:hAnsi="宋体" w:cs="宋体" w:hint="eastAsia"/>
          <w:kern w:val="20"/>
          <w:sz w:val="32"/>
        </w:rPr>
        <w:t>炸炉，1个炒炉配炒锅</w:t>
      </w:r>
      <w:r>
        <w:rPr>
          <w:rFonts w:ascii="仿宋_GB2312" w:eastAsia="仿宋_GB2312" w:hAnsi="宋体" w:hint="eastAsia"/>
          <w:kern w:val="20"/>
          <w:sz w:val="32"/>
        </w:rPr>
        <w:t>（烟罩面积1.98㎡，折合2个基准灶头），产生的油烟、废气经净化器处理后低空排放，废水经隔油隔渣沉淀池</w:t>
      </w:r>
      <w:r>
        <w:rPr>
          <w:rFonts w:ascii="宋体" w:hAnsi="宋体" w:cs="宋体" w:hint="eastAsia"/>
          <w:kern w:val="20"/>
          <w:sz w:val="32"/>
        </w:rPr>
        <w:t>处理</w:t>
      </w:r>
      <w:r>
        <w:rPr>
          <w:rFonts w:ascii="仿宋_GB2312" w:eastAsia="仿宋_GB2312" w:hAnsi="宋体" w:hint="eastAsia"/>
          <w:kern w:val="20"/>
          <w:sz w:val="32"/>
        </w:rPr>
        <w:t>后排入市政管道。</w:t>
      </w:r>
    </w:p>
    <w:p w:rsidR="00F473F7" w:rsidRDefault="009644C9" w:rsidP="00624BF0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以上事实有《现场检查记录》、《调查询问笔录》、《责令改正违法行为决定书》等证据为证。</w:t>
      </w:r>
    </w:p>
    <w:p w:rsidR="00F473F7" w:rsidRDefault="009644C9" w:rsidP="00624BF0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lastRenderedPageBreak/>
        <w:t>上述行为违反了《中华人民共和国大气污染防治法》第八十一条第二款的规定。</w:t>
      </w:r>
    </w:p>
    <w:p w:rsidR="00624BF0" w:rsidRDefault="00624BF0" w:rsidP="00624BF0">
      <w:pPr>
        <w:spacing w:line="480" w:lineRule="exact"/>
        <w:ind w:firstLineChars="200" w:firstLine="64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ascii="仿宋_GB2312" w:eastAsia="仿宋_GB2312" w:cs="宋体" w:hint="eastAsia"/>
          <w:kern w:val="0"/>
          <w:sz w:val="32"/>
          <w:szCs w:val="30"/>
        </w:rPr>
        <w:t>2018年</w:t>
      </w:r>
      <w:r w:rsidR="00393D16">
        <w:rPr>
          <w:rFonts w:ascii="仿宋_GB2312" w:eastAsia="仿宋_GB2312" w:cs="宋体" w:hint="eastAsia"/>
          <w:kern w:val="0"/>
          <w:sz w:val="32"/>
          <w:szCs w:val="30"/>
        </w:rPr>
        <w:t>12</w:t>
      </w:r>
      <w:r>
        <w:rPr>
          <w:rFonts w:ascii="仿宋_GB2312" w:eastAsia="仿宋_GB2312" w:cs="宋体" w:hint="eastAsia"/>
          <w:kern w:val="0"/>
          <w:sz w:val="32"/>
          <w:szCs w:val="30"/>
        </w:rPr>
        <w:t>月</w:t>
      </w:r>
      <w:r w:rsidR="00393D16">
        <w:rPr>
          <w:rFonts w:ascii="仿宋_GB2312" w:eastAsia="仿宋_GB2312" w:cs="宋体" w:hint="eastAsia"/>
          <w:kern w:val="0"/>
          <w:sz w:val="32"/>
          <w:szCs w:val="30"/>
        </w:rPr>
        <w:t>17</w:t>
      </w:r>
      <w:r>
        <w:rPr>
          <w:rFonts w:ascii="仿宋_GB2312" w:eastAsia="仿宋_GB2312" w:cs="宋体" w:hint="eastAsia"/>
          <w:kern w:val="0"/>
          <w:sz w:val="32"/>
          <w:szCs w:val="30"/>
        </w:rPr>
        <w:t>日，本局向当事人邮寄送达了《行政处罚听证告知书》（</w:t>
      </w:r>
      <w:proofErr w:type="gramStart"/>
      <w:r>
        <w:rPr>
          <w:rFonts w:ascii="仿宋_GB2312" w:eastAsia="仿宋_GB2312" w:cs="宋体" w:hint="eastAsia"/>
          <w:kern w:val="0"/>
          <w:sz w:val="32"/>
          <w:szCs w:val="30"/>
        </w:rPr>
        <w:t>穗天环听告</w:t>
      </w:r>
      <w:proofErr w:type="gramEnd"/>
      <w:r w:rsidR="00393D16">
        <w:rPr>
          <w:rFonts w:ascii="仿宋_GB2312" w:eastAsia="仿宋_GB2312" w:cs="宋体" w:hint="eastAsia"/>
          <w:kern w:val="0"/>
          <w:sz w:val="32"/>
          <w:szCs w:val="30"/>
        </w:rPr>
        <w:t>[2018]358</w:t>
      </w:r>
      <w:r>
        <w:rPr>
          <w:rFonts w:ascii="仿宋_GB2312" w:eastAsia="仿宋_GB2312" w:cs="宋体" w:hint="eastAsia"/>
          <w:kern w:val="0"/>
          <w:sz w:val="32"/>
          <w:szCs w:val="30"/>
        </w:rPr>
        <w:t>号），</w:t>
      </w:r>
      <w:r w:rsidR="00095CF3">
        <w:rPr>
          <w:rFonts w:ascii="仿宋_GB2312" w:eastAsia="仿宋_GB2312" w:cs="宋体" w:hint="eastAsia"/>
          <w:kern w:val="0"/>
          <w:sz w:val="32"/>
          <w:szCs w:val="30"/>
        </w:rPr>
        <w:t>根据当事人的申请， 2019年1月23日，在我局举行了听证会</w:t>
      </w:r>
      <w:r>
        <w:rPr>
          <w:rFonts w:ascii="仿宋_GB2312" w:eastAsia="仿宋_GB2312" w:cs="宋体" w:hint="eastAsia"/>
          <w:kern w:val="0"/>
          <w:sz w:val="32"/>
          <w:szCs w:val="30"/>
        </w:rPr>
        <w:t>。经审核，上述违法事实清楚，</w:t>
      </w:r>
      <w:r>
        <w:rPr>
          <w:rFonts w:ascii="仿宋_GB2312" w:eastAsia="仿宋_GB2312" w:hint="eastAsia"/>
          <w:kern w:val="20"/>
          <w:sz w:val="32"/>
          <w:szCs w:val="32"/>
        </w:rPr>
        <w:t>现该案经本局审查结束。</w:t>
      </w:r>
    </w:p>
    <w:p w:rsidR="00624BF0" w:rsidRDefault="00624BF0" w:rsidP="00624BF0">
      <w:pPr>
        <w:spacing w:line="480" w:lineRule="exact"/>
        <w:ind w:firstLineChars="200" w:firstLine="640"/>
        <w:rPr>
          <w:rFonts w:ascii="黑体" w:eastAsia="黑体" w:cs="宋体"/>
          <w:kern w:val="0"/>
          <w:sz w:val="32"/>
          <w:szCs w:val="30"/>
        </w:rPr>
      </w:pPr>
      <w:r>
        <w:rPr>
          <w:rFonts w:ascii="黑体" w:eastAsia="黑体" w:cs="宋体" w:hint="eastAsia"/>
          <w:kern w:val="0"/>
          <w:sz w:val="32"/>
          <w:szCs w:val="30"/>
        </w:rPr>
        <w:t>二、行政处罚的依据、种类及履行方式和期限</w:t>
      </w:r>
    </w:p>
    <w:p w:rsidR="00624BF0" w:rsidRDefault="00624BF0" w:rsidP="00624BF0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本局依据《中华人民共和国大气污染防治法》第一百一十八条第二款的规定，决定对当事人</w:t>
      </w:r>
      <w:proofErr w:type="gramStart"/>
      <w:r>
        <w:rPr>
          <w:rFonts w:ascii="仿宋_GB2312" w:eastAsia="仿宋_GB2312" w:hAnsi="宋体" w:hint="eastAsia"/>
          <w:kern w:val="20"/>
          <w:sz w:val="32"/>
        </w:rPr>
        <w:t>作出</w:t>
      </w:r>
      <w:proofErr w:type="gramEnd"/>
      <w:r>
        <w:rPr>
          <w:rFonts w:ascii="仿宋_GB2312" w:eastAsia="仿宋_GB2312" w:hAnsi="宋体" w:hint="eastAsia"/>
          <w:kern w:val="20"/>
          <w:sz w:val="32"/>
        </w:rPr>
        <w:t>如下行政处罚：</w:t>
      </w:r>
    </w:p>
    <w:p w:rsidR="00624BF0" w:rsidRDefault="00624BF0" w:rsidP="00624BF0">
      <w:pPr>
        <w:spacing w:line="480" w:lineRule="exact"/>
        <w:ind w:firstLineChars="200" w:firstLine="640"/>
        <w:rPr>
          <w:rFonts w:ascii="仿宋_GB2312" w:eastAsia="仿宋_GB2312" w:hAnsi="宋体" w:cs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1、责令关</w:t>
      </w:r>
      <w:r>
        <w:rPr>
          <w:rFonts w:ascii="仿宋_GB2312" w:eastAsia="仿宋_GB2312" w:hAnsi="宋体" w:cs="宋体" w:hint="eastAsia"/>
          <w:kern w:val="20"/>
          <w:sz w:val="32"/>
        </w:rPr>
        <w:t>闭上述地址的餐饮服务项目;</w:t>
      </w:r>
    </w:p>
    <w:p w:rsidR="00624BF0" w:rsidRDefault="00624BF0" w:rsidP="00624BF0">
      <w:pPr>
        <w:spacing w:line="480" w:lineRule="exact"/>
        <w:ind w:firstLineChars="200" w:firstLine="640"/>
        <w:rPr>
          <w:rFonts w:ascii="仿宋_GB2312" w:eastAsia="仿宋_GB2312" w:hAnsi="宋体"/>
          <w:kern w:val="20"/>
          <w:sz w:val="32"/>
        </w:rPr>
      </w:pPr>
      <w:r>
        <w:rPr>
          <w:rFonts w:ascii="仿宋_GB2312" w:eastAsia="仿宋_GB2312" w:hAnsi="宋体" w:hint="eastAsia"/>
          <w:kern w:val="20"/>
          <w:sz w:val="32"/>
        </w:rPr>
        <w:t>2、罚款人民币叁万元整（</w:t>
      </w:r>
      <w:r>
        <w:rPr>
          <w:rFonts w:ascii="仿宋_GB2312" w:eastAsia="仿宋_GB2312" w:hAnsi="宋体" w:hint="eastAsia"/>
          <w:kern w:val="20"/>
          <w:sz w:val="32"/>
        </w:rPr>
        <w:t>¥</w:t>
      </w:r>
      <w:r>
        <w:rPr>
          <w:rFonts w:ascii="仿宋_GB2312" w:eastAsia="仿宋_GB2312" w:hAnsi="宋体" w:hint="eastAsia"/>
          <w:kern w:val="20"/>
          <w:sz w:val="32"/>
          <w:u w:val="single"/>
        </w:rPr>
        <w:t>30000.00</w:t>
      </w:r>
      <w:r>
        <w:rPr>
          <w:rFonts w:ascii="仿宋_GB2312" w:eastAsia="仿宋_GB2312" w:hAnsi="宋体" w:hint="eastAsia"/>
          <w:kern w:val="20"/>
          <w:sz w:val="32"/>
        </w:rPr>
        <w:t>）。</w:t>
      </w:r>
    </w:p>
    <w:p w:rsidR="00624BF0" w:rsidRDefault="00624BF0" w:rsidP="00624BF0">
      <w:pPr>
        <w:spacing w:line="48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限于接到本处罚决定之日起15日内将</w:t>
      </w:r>
      <w:proofErr w:type="gramStart"/>
      <w:r>
        <w:rPr>
          <w:rFonts w:ascii="仿宋_GB2312" w:eastAsia="仿宋_GB2312" w:hint="eastAsia"/>
          <w:sz w:val="32"/>
          <w:szCs w:val="30"/>
        </w:rPr>
        <w:t>罚款缴至指定</w:t>
      </w:r>
      <w:proofErr w:type="gramEnd"/>
      <w:r>
        <w:rPr>
          <w:rFonts w:ascii="仿宋_GB2312" w:eastAsia="仿宋_GB2312" w:hint="eastAsia"/>
          <w:sz w:val="32"/>
          <w:szCs w:val="30"/>
        </w:rPr>
        <w:t>银行和</w:t>
      </w:r>
      <w:proofErr w:type="gramStart"/>
      <w:r>
        <w:rPr>
          <w:rFonts w:ascii="仿宋_GB2312" w:eastAsia="仿宋_GB2312" w:hint="eastAsia"/>
          <w:sz w:val="32"/>
          <w:szCs w:val="30"/>
        </w:rPr>
        <w:t>帐号</w:t>
      </w:r>
      <w:proofErr w:type="gramEnd"/>
      <w:r>
        <w:rPr>
          <w:rFonts w:ascii="仿宋_GB2312" w:eastAsia="仿宋_GB2312" w:hint="eastAsia"/>
          <w:sz w:val="32"/>
          <w:szCs w:val="30"/>
        </w:rPr>
        <w:t>。逾期不缴纳罚款的，本局将按罚款数额每日加处3%的罚款（罚款缴款通知书请到本局领取）。</w:t>
      </w:r>
    </w:p>
    <w:p w:rsidR="00624BF0" w:rsidRDefault="00624BF0" w:rsidP="00624BF0">
      <w:pPr>
        <w:pStyle w:val="a4"/>
        <w:spacing w:line="480" w:lineRule="exact"/>
        <w:ind w:leftChars="47" w:left="99" w:firstLine="630"/>
        <w:jc w:val="left"/>
        <w:rPr>
          <w:rFonts w:ascii="黑体" w:eastAsia="黑体"/>
          <w:kern w:val="20"/>
          <w:position w:val="0"/>
        </w:rPr>
      </w:pPr>
      <w:r>
        <w:rPr>
          <w:rFonts w:ascii="黑体" w:eastAsia="黑体" w:hint="eastAsia"/>
          <w:kern w:val="20"/>
          <w:position w:val="0"/>
        </w:rPr>
        <w:t>三、申请复议或者提起诉讼的途径和期限</w:t>
      </w:r>
    </w:p>
    <w:p w:rsidR="00624BF0" w:rsidRDefault="00624BF0" w:rsidP="00624BF0">
      <w:pPr>
        <w:widowControl/>
        <w:spacing w:line="4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如不服上述行政处罚决定，可在接到本处罚决定书之日起60日内向广州市环境保护局或者天河区人民政府提出行政复议申请，也可在6个月内直接向广州铁路运输第一法院提起行政诉讼。行政复议、行政诉讼期间内，不得停止本决定的履行。逾期不履行本处罚决定的，本局将依法申请法院强制执行。</w:t>
      </w:r>
    </w:p>
    <w:p w:rsidR="00624BF0" w:rsidRDefault="00624BF0" w:rsidP="00624BF0"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624BF0" w:rsidRDefault="00624BF0" w:rsidP="00624BF0"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</w:p>
    <w:p w:rsidR="00624BF0" w:rsidRDefault="00624BF0" w:rsidP="00624BF0"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</w:p>
    <w:p w:rsidR="00624BF0" w:rsidRDefault="00624BF0" w:rsidP="00624BF0">
      <w:pPr>
        <w:spacing w:line="480" w:lineRule="exact"/>
        <w:ind w:left="99" w:firstLine="630"/>
        <w:rPr>
          <w:rFonts w:ascii="仿宋_GB2312" w:eastAsia="仿宋_GB2312"/>
          <w:sz w:val="32"/>
          <w:szCs w:val="30"/>
        </w:rPr>
      </w:pPr>
    </w:p>
    <w:p w:rsidR="00624BF0" w:rsidRDefault="00624BF0" w:rsidP="00624BF0">
      <w:pPr>
        <w:pStyle w:val="2"/>
        <w:spacing w:line="480" w:lineRule="exact"/>
        <w:ind w:right="640" w:firstLineChars="200" w:firstLine="640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                广州市天河区环境保护局</w:t>
      </w:r>
    </w:p>
    <w:p w:rsidR="00624BF0" w:rsidRDefault="00624BF0" w:rsidP="00942674">
      <w:pPr>
        <w:pStyle w:val="2"/>
        <w:spacing w:afterLines="50" w:line="480" w:lineRule="exact"/>
        <w:ind w:right="640" w:firstLineChars="1600" w:firstLine="512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2019年2月</w:t>
      </w:r>
      <w:r w:rsidR="008220D0">
        <w:rPr>
          <w:rFonts w:ascii="仿宋_GB2312" w:eastAsia="仿宋_GB2312" w:hint="eastAsia"/>
          <w:szCs w:val="32"/>
        </w:rPr>
        <w:t>26</w:t>
      </w:r>
      <w:r>
        <w:rPr>
          <w:rFonts w:ascii="仿宋_GB2312" w:eastAsia="仿宋_GB2312" w:hint="eastAsia"/>
          <w:szCs w:val="32"/>
        </w:rPr>
        <w:t>日</w:t>
      </w:r>
    </w:p>
    <w:p w:rsidR="00F473F7" w:rsidRDefault="00624BF0" w:rsidP="00624BF0">
      <w:pPr>
        <w:spacing w:line="480" w:lineRule="exact"/>
        <w:ind w:firstLineChars="200" w:firstLine="640"/>
        <w:rPr>
          <w:rFonts w:ascii="仿宋_GB2312" w:eastAsia="仿宋_GB2312" w:hAnsi="宋体"/>
          <w:color w:val="000000"/>
          <w:kern w:val="2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（地址：广州市天河区建华路89号    电话：85553314）</w:t>
      </w:r>
    </w:p>
    <w:sectPr w:rsidR="00F473F7" w:rsidSect="00F473F7">
      <w:footerReference w:type="even" r:id="rId8"/>
      <w:footerReference w:type="default" r:id="rId9"/>
      <w:pgSz w:w="11906" w:h="16838"/>
      <w:pgMar w:top="1701" w:right="1474" w:bottom="158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12" w:rsidRDefault="00BB4112" w:rsidP="00F473F7">
      <w:r>
        <w:separator/>
      </w:r>
    </w:p>
  </w:endnote>
  <w:endnote w:type="continuationSeparator" w:id="0">
    <w:p w:rsidR="00BB4112" w:rsidRDefault="00BB4112" w:rsidP="00F4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F7" w:rsidRDefault="00553C92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9644C9">
      <w:rPr>
        <w:rStyle w:val="a9"/>
      </w:rPr>
      <w:instrText xml:space="preserve">PAGE  </w:instrText>
    </w:r>
    <w:r>
      <w:fldChar w:fldCharType="separate"/>
    </w:r>
    <w:r w:rsidR="009644C9">
      <w:rPr>
        <w:rStyle w:val="a9"/>
      </w:rPr>
      <w:t>- 1 -</w:t>
    </w:r>
    <w:r>
      <w:fldChar w:fldCharType="end"/>
    </w:r>
  </w:p>
  <w:p w:rsidR="00F473F7" w:rsidRDefault="00F473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F7" w:rsidRDefault="00553C92">
    <w:pPr>
      <w:pStyle w:val="a6"/>
    </w:pPr>
    <w:r w:rsidRPr="00553C92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4097" type="#_x0000_t202" style="position:absolute;margin-left:113pt;margin-top:0;width:62.6pt;height:23.25pt;z-index:251658240;mso-position-horizontal:outside;mso-position-horizontal-relative:margin;mso-position-vertical:top" filled="f" stroked="f">
          <v:textbox inset="0,0,0,0">
            <w:txbxContent>
              <w:p w:rsidR="00F473F7" w:rsidRDefault="00553C92">
                <w:pPr>
                  <w:pStyle w:val="a6"/>
                  <w:rPr>
                    <w:rStyle w:val="a9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644C9"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F4B47">
                  <w:rPr>
                    <w:rStyle w:val="a9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12" w:rsidRDefault="00BB4112" w:rsidP="00F473F7">
      <w:r>
        <w:separator/>
      </w:r>
    </w:p>
  </w:footnote>
  <w:footnote w:type="continuationSeparator" w:id="0">
    <w:p w:rsidR="00BB4112" w:rsidRDefault="00BB4112" w:rsidP="00F47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433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1A8"/>
    <w:rsid w:val="00013F37"/>
    <w:rsid w:val="000141AB"/>
    <w:rsid w:val="00017E86"/>
    <w:rsid w:val="00020455"/>
    <w:rsid w:val="00023C19"/>
    <w:rsid w:val="000255C4"/>
    <w:rsid w:val="000341B4"/>
    <w:rsid w:val="00036C29"/>
    <w:rsid w:val="0004366F"/>
    <w:rsid w:val="00043E63"/>
    <w:rsid w:val="000443AF"/>
    <w:rsid w:val="00050389"/>
    <w:rsid w:val="000532EB"/>
    <w:rsid w:val="0005409F"/>
    <w:rsid w:val="00066222"/>
    <w:rsid w:val="0007105C"/>
    <w:rsid w:val="000741AE"/>
    <w:rsid w:val="000809E6"/>
    <w:rsid w:val="00082062"/>
    <w:rsid w:val="00082981"/>
    <w:rsid w:val="000845AA"/>
    <w:rsid w:val="00095CF3"/>
    <w:rsid w:val="000A20C9"/>
    <w:rsid w:val="000A2B30"/>
    <w:rsid w:val="000A6E24"/>
    <w:rsid w:val="000A6FFA"/>
    <w:rsid w:val="000B0CA1"/>
    <w:rsid w:val="000B1055"/>
    <w:rsid w:val="000B410D"/>
    <w:rsid w:val="000B4F06"/>
    <w:rsid w:val="000B5267"/>
    <w:rsid w:val="000B7CF2"/>
    <w:rsid w:val="000C28EE"/>
    <w:rsid w:val="000C4A5C"/>
    <w:rsid w:val="000C4D50"/>
    <w:rsid w:val="000C744B"/>
    <w:rsid w:val="000D1FBB"/>
    <w:rsid w:val="000D2C7A"/>
    <w:rsid w:val="000D6EA8"/>
    <w:rsid w:val="000D72F2"/>
    <w:rsid w:val="000E0C36"/>
    <w:rsid w:val="000E1BA7"/>
    <w:rsid w:val="000E3540"/>
    <w:rsid w:val="000E3663"/>
    <w:rsid w:val="000F3D6C"/>
    <w:rsid w:val="000F519E"/>
    <w:rsid w:val="00100075"/>
    <w:rsid w:val="0010176E"/>
    <w:rsid w:val="00102DB0"/>
    <w:rsid w:val="001041CA"/>
    <w:rsid w:val="00107520"/>
    <w:rsid w:val="00107EE6"/>
    <w:rsid w:val="00112B86"/>
    <w:rsid w:val="00114550"/>
    <w:rsid w:val="00116E29"/>
    <w:rsid w:val="0011781A"/>
    <w:rsid w:val="00125F14"/>
    <w:rsid w:val="001310A2"/>
    <w:rsid w:val="00131880"/>
    <w:rsid w:val="00136E76"/>
    <w:rsid w:val="00144636"/>
    <w:rsid w:val="001468DA"/>
    <w:rsid w:val="0015597B"/>
    <w:rsid w:val="001579F7"/>
    <w:rsid w:val="00171700"/>
    <w:rsid w:val="00172A27"/>
    <w:rsid w:val="00172B9B"/>
    <w:rsid w:val="00174063"/>
    <w:rsid w:val="00174562"/>
    <w:rsid w:val="00176ED0"/>
    <w:rsid w:val="001771D3"/>
    <w:rsid w:val="00191704"/>
    <w:rsid w:val="00191A65"/>
    <w:rsid w:val="0019456A"/>
    <w:rsid w:val="001948D8"/>
    <w:rsid w:val="00196EA5"/>
    <w:rsid w:val="00197C61"/>
    <w:rsid w:val="001A62ED"/>
    <w:rsid w:val="001B1AAF"/>
    <w:rsid w:val="001B1AC6"/>
    <w:rsid w:val="001B248F"/>
    <w:rsid w:val="001B4A37"/>
    <w:rsid w:val="001C0A83"/>
    <w:rsid w:val="001C56D6"/>
    <w:rsid w:val="001D335D"/>
    <w:rsid w:val="001E5697"/>
    <w:rsid w:val="001E672F"/>
    <w:rsid w:val="001F03B6"/>
    <w:rsid w:val="001F0960"/>
    <w:rsid w:val="001F1FA4"/>
    <w:rsid w:val="00202D48"/>
    <w:rsid w:val="00210370"/>
    <w:rsid w:val="0021166E"/>
    <w:rsid w:val="00215743"/>
    <w:rsid w:val="00216EB8"/>
    <w:rsid w:val="00225D63"/>
    <w:rsid w:val="00225F3A"/>
    <w:rsid w:val="00236877"/>
    <w:rsid w:val="00240309"/>
    <w:rsid w:val="0024568D"/>
    <w:rsid w:val="00256777"/>
    <w:rsid w:val="00256CDC"/>
    <w:rsid w:val="00260703"/>
    <w:rsid w:val="00263272"/>
    <w:rsid w:val="00276983"/>
    <w:rsid w:val="002872E3"/>
    <w:rsid w:val="0028787C"/>
    <w:rsid w:val="002A181D"/>
    <w:rsid w:val="002A1921"/>
    <w:rsid w:val="002A1C73"/>
    <w:rsid w:val="002B280A"/>
    <w:rsid w:val="002B3D53"/>
    <w:rsid w:val="002B6AE4"/>
    <w:rsid w:val="002C203E"/>
    <w:rsid w:val="002D1C06"/>
    <w:rsid w:val="002D3C89"/>
    <w:rsid w:val="002D4B56"/>
    <w:rsid w:val="002E6119"/>
    <w:rsid w:val="002F0685"/>
    <w:rsid w:val="002F2377"/>
    <w:rsid w:val="002F4AE3"/>
    <w:rsid w:val="00302FA2"/>
    <w:rsid w:val="00314937"/>
    <w:rsid w:val="00326C08"/>
    <w:rsid w:val="00330A01"/>
    <w:rsid w:val="00331420"/>
    <w:rsid w:val="00331791"/>
    <w:rsid w:val="003404C3"/>
    <w:rsid w:val="00343E94"/>
    <w:rsid w:val="003472BA"/>
    <w:rsid w:val="00363B99"/>
    <w:rsid w:val="00364E7D"/>
    <w:rsid w:val="00375BCF"/>
    <w:rsid w:val="00376A77"/>
    <w:rsid w:val="00381004"/>
    <w:rsid w:val="00393D16"/>
    <w:rsid w:val="003A1DAC"/>
    <w:rsid w:val="003B4A68"/>
    <w:rsid w:val="003B6166"/>
    <w:rsid w:val="003C1AB2"/>
    <w:rsid w:val="003C2F7E"/>
    <w:rsid w:val="003E3F4B"/>
    <w:rsid w:val="003F01B1"/>
    <w:rsid w:val="003F1975"/>
    <w:rsid w:val="003F35FD"/>
    <w:rsid w:val="003F6BA6"/>
    <w:rsid w:val="003F79A3"/>
    <w:rsid w:val="00403CDB"/>
    <w:rsid w:val="00404689"/>
    <w:rsid w:val="00410E3F"/>
    <w:rsid w:val="00413B9A"/>
    <w:rsid w:val="004146C4"/>
    <w:rsid w:val="004150A1"/>
    <w:rsid w:val="00417911"/>
    <w:rsid w:val="00417F58"/>
    <w:rsid w:val="004234E3"/>
    <w:rsid w:val="0042659E"/>
    <w:rsid w:val="004321B4"/>
    <w:rsid w:val="00437270"/>
    <w:rsid w:val="00440E2F"/>
    <w:rsid w:val="00444D29"/>
    <w:rsid w:val="00446A2C"/>
    <w:rsid w:val="00446F54"/>
    <w:rsid w:val="00455642"/>
    <w:rsid w:val="004571F2"/>
    <w:rsid w:val="00466DEB"/>
    <w:rsid w:val="004700CF"/>
    <w:rsid w:val="00474265"/>
    <w:rsid w:val="0047656C"/>
    <w:rsid w:val="0048564A"/>
    <w:rsid w:val="00486962"/>
    <w:rsid w:val="00494F8C"/>
    <w:rsid w:val="00495151"/>
    <w:rsid w:val="00495322"/>
    <w:rsid w:val="00497BBC"/>
    <w:rsid w:val="004A4474"/>
    <w:rsid w:val="004B4C2B"/>
    <w:rsid w:val="004B5E5E"/>
    <w:rsid w:val="004C1FA5"/>
    <w:rsid w:val="004C487C"/>
    <w:rsid w:val="004E06E9"/>
    <w:rsid w:val="004E668D"/>
    <w:rsid w:val="004E7ED1"/>
    <w:rsid w:val="004F3FCA"/>
    <w:rsid w:val="00502360"/>
    <w:rsid w:val="005063A0"/>
    <w:rsid w:val="0050653F"/>
    <w:rsid w:val="005167CA"/>
    <w:rsid w:val="00521580"/>
    <w:rsid w:val="00533A3C"/>
    <w:rsid w:val="0053465C"/>
    <w:rsid w:val="00542432"/>
    <w:rsid w:val="00542AF0"/>
    <w:rsid w:val="0054522B"/>
    <w:rsid w:val="005479C7"/>
    <w:rsid w:val="00547BBE"/>
    <w:rsid w:val="00550E42"/>
    <w:rsid w:val="005518AE"/>
    <w:rsid w:val="00553C92"/>
    <w:rsid w:val="00557284"/>
    <w:rsid w:val="00561BA3"/>
    <w:rsid w:val="0056326F"/>
    <w:rsid w:val="00565612"/>
    <w:rsid w:val="00573589"/>
    <w:rsid w:val="00574586"/>
    <w:rsid w:val="00575469"/>
    <w:rsid w:val="00576032"/>
    <w:rsid w:val="005830A7"/>
    <w:rsid w:val="00583D04"/>
    <w:rsid w:val="005846D2"/>
    <w:rsid w:val="005A2891"/>
    <w:rsid w:val="005A4A5B"/>
    <w:rsid w:val="005A72E2"/>
    <w:rsid w:val="005B4A5E"/>
    <w:rsid w:val="005C0912"/>
    <w:rsid w:val="005C0EB9"/>
    <w:rsid w:val="005C115E"/>
    <w:rsid w:val="005C1783"/>
    <w:rsid w:val="005C1A38"/>
    <w:rsid w:val="005D04BC"/>
    <w:rsid w:val="005D58EF"/>
    <w:rsid w:val="005D7F53"/>
    <w:rsid w:val="005E0E87"/>
    <w:rsid w:val="005E7925"/>
    <w:rsid w:val="005F25DE"/>
    <w:rsid w:val="005F363B"/>
    <w:rsid w:val="00603926"/>
    <w:rsid w:val="00604B4C"/>
    <w:rsid w:val="00613114"/>
    <w:rsid w:val="00621D9C"/>
    <w:rsid w:val="00624A15"/>
    <w:rsid w:val="00624BF0"/>
    <w:rsid w:val="00625BAF"/>
    <w:rsid w:val="00627119"/>
    <w:rsid w:val="00631E8D"/>
    <w:rsid w:val="0063395F"/>
    <w:rsid w:val="00633F60"/>
    <w:rsid w:val="00642580"/>
    <w:rsid w:val="006451B4"/>
    <w:rsid w:val="00646A9C"/>
    <w:rsid w:val="00646CE9"/>
    <w:rsid w:val="0065517E"/>
    <w:rsid w:val="006551CC"/>
    <w:rsid w:val="00661FD9"/>
    <w:rsid w:val="00665E76"/>
    <w:rsid w:val="00670467"/>
    <w:rsid w:val="00674509"/>
    <w:rsid w:val="006773B7"/>
    <w:rsid w:val="00681CA0"/>
    <w:rsid w:val="00682B2F"/>
    <w:rsid w:val="00682C62"/>
    <w:rsid w:val="00691166"/>
    <w:rsid w:val="00692292"/>
    <w:rsid w:val="00694CD4"/>
    <w:rsid w:val="006A6577"/>
    <w:rsid w:val="006A7C53"/>
    <w:rsid w:val="006B1700"/>
    <w:rsid w:val="006B5826"/>
    <w:rsid w:val="006C2DBC"/>
    <w:rsid w:val="006C48FA"/>
    <w:rsid w:val="006C5B0C"/>
    <w:rsid w:val="006C60E0"/>
    <w:rsid w:val="006D501A"/>
    <w:rsid w:val="006D515A"/>
    <w:rsid w:val="006D57E9"/>
    <w:rsid w:val="006D588F"/>
    <w:rsid w:val="006E0094"/>
    <w:rsid w:val="006E16CD"/>
    <w:rsid w:val="006E4CAC"/>
    <w:rsid w:val="006E54A0"/>
    <w:rsid w:val="006E77EB"/>
    <w:rsid w:val="006F5B44"/>
    <w:rsid w:val="006F5B91"/>
    <w:rsid w:val="006F5CDE"/>
    <w:rsid w:val="006F5DF9"/>
    <w:rsid w:val="00700933"/>
    <w:rsid w:val="00705B08"/>
    <w:rsid w:val="00705FCF"/>
    <w:rsid w:val="0071496C"/>
    <w:rsid w:val="007159E2"/>
    <w:rsid w:val="00715A6F"/>
    <w:rsid w:val="00716FE7"/>
    <w:rsid w:val="00717A8B"/>
    <w:rsid w:val="007328B5"/>
    <w:rsid w:val="00732F48"/>
    <w:rsid w:val="0073330F"/>
    <w:rsid w:val="00735662"/>
    <w:rsid w:val="007367DA"/>
    <w:rsid w:val="007474BA"/>
    <w:rsid w:val="00751DCA"/>
    <w:rsid w:val="00753149"/>
    <w:rsid w:val="00756D4B"/>
    <w:rsid w:val="00761F53"/>
    <w:rsid w:val="007637D5"/>
    <w:rsid w:val="007644BC"/>
    <w:rsid w:val="00767363"/>
    <w:rsid w:val="00773D50"/>
    <w:rsid w:val="007747DB"/>
    <w:rsid w:val="00776573"/>
    <w:rsid w:val="007819D8"/>
    <w:rsid w:val="0078329C"/>
    <w:rsid w:val="007905C6"/>
    <w:rsid w:val="00791D57"/>
    <w:rsid w:val="007939D8"/>
    <w:rsid w:val="00794C31"/>
    <w:rsid w:val="00796086"/>
    <w:rsid w:val="00796FA4"/>
    <w:rsid w:val="007976BD"/>
    <w:rsid w:val="007A2965"/>
    <w:rsid w:val="007A67E0"/>
    <w:rsid w:val="007B7FB0"/>
    <w:rsid w:val="007C1C4F"/>
    <w:rsid w:val="007C6E54"/>
    <w:rsid w:val="007C737B"/>
    <w:rsid w:val="007D49EC"/>
    <w:rsid w:val="007E321B"/>
    <w:rsid w:val="007F4B47"/>
    <w:rsid w:val="008035AC"/>
    <w:rsid w:val="008042CB"/>
    <w:rsid w:val="00804D93"/>
    <w:rsid w:val="00804F5C"/>
    <w:rsid w:val="00805D75"/>
    <w:rsid w:val="0080672F"/>
    <w:rsid w:val="008140FD"/>
    <w:rsid w:val="008175C7"/>
    <w:rsid w:val="008220D0"/>
    <w:rsid w:val="00827E74"/>
    <w:rsid w:val="008315F4"/>
    <w:rsid w:val="008327E9"/>
    <w:rsid w:val="00834A91"/>
    <w:rsid w:val="008379CB"/>
    <w:rsid w:val="008400E7"/>
    <w:rsid w:val="0086225B"/>
    <w:rsid w:val="00863A9C"/>
    <w:rsid w:val="008714EC"/>
    <w:rsid w:val="00872308"/>
    <w:rsid w:val="00874D4C"/>
    <w:rsid w:val="00875BD1"/>
    <w:rsid w:val="00882755"/>
    <w:rsid w:val="00896C8D"/>
    <w:rsid w:val="00897054"/>
    <w:rsid w:val="008A2B7A"/>
    <w:rsid w:val="008A5A6E"/>
    <w:rsid w:val="008B35EE"/>
    <w:rsid w:val="008C38E8"/>
    <w:rsid w:val="008C6875"/>
    <w:rsid w:val="008C6BB8"/>
    <w:rsid w:val="008D02FC"/>
    <w:rsid w:val="008D1A1B"/>
    <w:rsid w:val="008D24AF"/>
    <w:rsid w:val="008E20EA"/>
    <w:rsid w:val="008E7E06"/>
    <w:rsid w:val="00900CEA"/>
    <w:rsid w:val="00912229"/>
    <w:rsid w:val="0091431C"/>
    <w:rsid w:val="009171B7"/>
    <w:rsid w:val="00920449"/>
    <w:rsid w:val="0092070E"/>
    <w:rsid w:val="00927EEA"/>
    <w:rsid w:val="00932F84"/>
    <w:rsid w:val="00933921"/>
    <w:rsid w:val="009341CB"/>
    <w:rsid w:val="00934C88"/>
    <w:rsid w:val="009364D8"/>
    <w:rsid w:val="00941525"/>
    <w:rsid w:val="00942674"/>
    <w:rsid w:val="0094527D"/>
    <w:rsid w:val="00952F37"/>
    <w:rsid w:val="009545B7"/>
    <w:rsid w:val="00956081"/>
    <w:rsid w:val="009644C9"/>
    <w:rsid w:val="00972AEB"/>
    <w:rsid w:val="0097393D"/>
    <w:rsid w:val="009762CB"/>
    <w:rsid w:val="009811D9"/>
    <w:rsid w:val="00985815"/>
    <w:rsid w:val="00992BE5"/>
    <w:rsid w:val="009A3279"/>
    <w:rsid w:val="009B118E"/>
    <w:rsid w:val="009B434C"/>
    <w:rsid w:val="009B4C32"/>
    <w:rsid w:val="009B531F"/>
    <w:rsid w:val="009D08E2"/>
    <w:rsid w:val="009D15CD"/>
    <w:rsid w:val="009D3C22"/>
    <w:rsid w:val="009D4549"/>
    <w:rsid w:val="009D79FB"/>
    <w:rsid w:val="009E4BA2"/>
    <w:rsid w:val="009F2636"/>
    <w:rsid w:val="009F2E71"/>
    <w:rsid w:val="00A03123"/>
    <w:rsid w:val="00A0337B"/>
    <w:rsid w:val="00A04902"/>
    <w:rsid w:val="00A10C26"/>
    <w:rsid w:val="00A12D9E"/>
    <w:rsid w:val="00A13D1F"/>
    <w:rsid w:val="00A1547D"/>
    <w:rsid w:val="00A15749"/>
    <w:rsid w:val="00A17649"/>
    <w:rsid w:val="00A200F3"/>
    <w:rsid w:val="00A20453"/>
    <w:rsid w:val="00A24159"/>
    <w:rsid w:val="00A33997"/>
    <w:rsid w:val="00A35F0B"/>
    <w:rsid w:val="00A53252"/>
    <w:rsid w:val="00A56FE8"/>
    <w:rsid w:val="00A64BE3"/>
    <w:rsid w:val="00A6620C"/>
    <w:rsid w:val="00A6621C"/>
    <w:rsid w:val="00A675A3"/>
    <w:rsid w:val="00A70EE4"/>
    <w:rsid w:val="00A72051"/>
    <w:rsid w:val="00A72B9A"/>
    <w:rsid w:val="00A75942"/>
    <w:rsid w:val="00A83A0B"/>
    <w:rsid w:val="00A83CC8"/>
    <w:rsid w:val="00A83F2D"/>
    <w:rsid w:val="00A93105"/>
    <w:rsid w:val="00A94096"/>
    <w:rsid w:val="00A96C23"/>
    <w:rsid w:val="00AA4C70"/>
    <w:rsid w:val="00AA56D8"/>
    <w:rsid w:val="00AA6F2B"/>
    <w:rsid w:val="00AB104C"/>
    <w:rsid w:val="00AB5D7A"/>
    <w:rsid w:val="00AC413C"/>
    <w:rsid w:val="00AC568B"/>
    <w:rsid w:val="00AD5FC6"/>
    <w:rsid w:val="00AD6054"/>
    <w:rsid w:val="00AE008C"/>
    <w:rsid w:val="00AE03AF"/>
    <w:rsid w:val="00AE2667"/>
    <w:rsid w:val="00AE4C73"/>
    <w:rsid w:val="00AE56AC"/>
    <w:rsid w:val="00AE6C35"/>
    <w:rsid w:val="00AF057B"/>
    <w:rsid w:val="00AF7FA2"/>
    <w:rsid w:val="00B02277"/>
    <w:rsid w:val="00B04872"/>
    <w:rsid w:val="00B04CFE"/>
    <w:rsid w:val="00B04D4D"/>
    <w:rsid w:val="00B07181"/>
    <w:rsid w:val="00B10B84"/>
    <w:rsid w:val="00B21C8B"/>
    <w:rsid w:val="00B261DA"/>
    <w:rsid w:val="00B31A7F"/>
    <w:rsid w:val="00B32CF2"/>
    <w:rsid w:val="00B34E51"/>
    <w:rsid w:val="00B37687"/>
    <w:rsid w:val="00B4545E"/>
    <w:rsid w:val="00B51A56"/>
    <w:rsid w:val="00B55F7F"/>
    <w:rsid w:val="00B57B7A"/>
    <w:rsid w:val="00B64374"/>
    <w:rsid w:val="00B66F4D"/>
    <w:rsid w:val="00B713D1"/>
    <w:rsid w:val="00B820E8"/>
    <w:rsid w:val="00B830E5"/>
    <w:rsid w:val="00B86376"/>
    <w:rsid w:val="00B95718"/>
    <w:rsid w:val="00BA11E6"/>
    <w:rsid w:val="00BA6700"/>
    <w:rsid w:val="00BB4112"/>
    <w:rsid w:val="00BC4814"/>
    <w:rsid w:val="00BC5093"/>
    <w:rsid w:val="00BC6145"/>
    <w:rsid w:val="00BC7D36"/>
    <w:rsid w:val="00BD0D0B"/>
    <w:rsid w:val="00BD14B8"/>
    <w:rsid w:val="00BD4052"/>
    <w:rsid w:val="00BD484B"/>
    <w:rsid w:val="00BD4964"/>
    <w:rsid w:val="00BD4DEB"/>
    <w:rsid w:val="00BD4ECF"/>
    <w:rsid w:val="00BD5B3A"/>
    <w:rsid w:val="00BE2F78"/>
    <w:rsid w:val="00BE5071"/>
    <w:rsid w:val="00C00F09"/>
    <w:rsid w:val="00C0554F"/>
    <w:rsid w:val="00C07AA5"/>
    <w:rsid w:val="00C07F14"/>
    <w:rsid w:val="00C11512"/>
    <w:rsid w:val="00C20CCB"/>
    <w:rsid w:val="00C25310"/>
    <w:rsid w:val="00C26C06"/>
    <w:rsid w:val="00C2706E"/>
    <w:rsid w:val="00C30344"/>
    <w:rsid w:val="00C3264C"/>
    <w:rsid w:val="00C41140"/>
    <w:rsid w:val="00C5679C"/>
    <w:rsid w:val="00C56B56"/>
    <w:rsid w:val="00C628D4"/>
    <w:rsid w:val="00C6415F"/>
    <w:rsid w:val="00C6493C"/>
    <w:rsid w:val="00C64FAF"/>
    <w:rsid w:val="00C66B09"/>
    <w:rsid w:val="00C67889"/>
    <w:rsid w:val="00C7024B"/>
    <w:rsid w:val="00C710E3"/>
    <w:rsid w:val="00C73C4D"/>
    <w:rsid w:val="00C8095C"/>
    <w:rsid w:val="00C87799"/>
    <w:rsid w:val="00C92CEC"/>
    <w:rsid w:val="00C9547A"/>
    <w:rsid w:val="00CA1088"/>
    <w:rsid w:val="00CA18EC"/>
    <w:rsid w:val="00CA2AB0"/>
    <w:rsid w:val="00CA3411"/>
    <w:rsid w:val="00CA6944"/>
    <w:rsid w:val="00CA7605"/>
    <w:rsid w:val="00CB5C15"/>
    <w:rsid w:val="00CC4971"/>
    <w:rsid w:val="00CD4473"/>
    <w:rsid w:val="00CD4E39"/>
    <w:rsid w:val="00CD5B89"/>
    <w:rsid w:val="00CE4648"/>
    <w:rsid w:val="00CE5516"/>
    <w:rsid w:val="00CF318C"/>
    <w:rsid w:val="00CF3C43"/>
    <w:rsid w:val="00CF7732"/>
    <w:rsid w:val="00D05759"/>
    <w:rsid w:val="00D157F4"/>
    <w:rsid w:val="00D16167"/>
    <w:rsid w:val="00D21033"/>
    <w:rsid w:val="00D22AF1"/>
    <w:rsid w:val="00D23982"/>
    <w:rsid w:val="00D244D6"/>
    <w:rsid w:val="00D271AD"/>
    <w:rsid w:val="00D33A85"/>
    <w:rsid w:val="00D33BAF"/>
    <w:rsid w:val="00D46B92"/>
    <w:rsid w:val="00D52B18"/>
    <w:rsid w:val="00D52FFD"/>
    <w:rsid w:val="00D55812"/>
    <w:rsid w:val="00D63078"/>
    <w:rsid w:val="00D63B48"/>
    <w:rsid w:val="00D660CF"/>
    <w:rsid w:val="00D734BB"/>
    <w:rsid w:val="00D74200"/>
    <w:rsid w:val="00D76C24"/>
    <w:rsid w:val="00D838D2"/>
    <w:rsid w:val="00D843F1"/>
    <w:rsid w:val="00D85843"/>
    <w:rsid w:val="00D92F32"/>
    <w:rsid w:val="00D9566E"/>
    <w:rsid w:val="00D97968"/>
    <w:rsid w:val="00DA0F0F"/>
    <w:rsid w:val="00DA244A"/>
    <w:rsid w:val="00DA60AC"/>
    <w:rsid w:val="00DA7E41"/>
    <w:rsid w:val="00DB1671"/>
    <w:rsid w:val="00DB20D7"/>
    <w:rsid w:val="00DB7E32"/>
    <w:rsid w:val="00DB7F50"/>
    <w:rsid w:val="00DB7F53"/>
    <w:rsid w:val="00DC20E1"/>
    <w:rsid w:val="00DC4724"/>
    <w:rsid w:val="00DE15EB"/>
    <w:rsid w:val="00DF1136"/>
    <w:rsid w:val="00DF1362"/>
    <w:rsid w:val="00E00720"/>
    <w:rsid w:val="00E01D62"/>
    <w:rsid w:val="00E1286A"/>
    <w:rsid w:val="00E16107"/>
    <w:rsid w:val="00E24E97"/>
    <w:rsid w:val="00E30ADE"/>
    <w:rsid w:val="00E31A55"/>
    <w:rsid w:val="00E35738"/>
    <w:rsid w:val="00E41985"/>
    <w:rsid w:val="00E45448"/>
    <w:rsid w:val="00E47A99"/>
    <w:rsid w:val="00E51371"/>
    <w:rsid w:val="00E573D4"/>
    <w:rsid w:val="00E6662C"/>
    <w:rsid w:val="00E67AF6"/>
    <w:rsid w:val="00E70983"/>
    <w:rsid w:val="00E733A3"/>
    <w:rsid w:val="00E76DAE"/>
    <w:rsid w:val="00E77733"/>
    <w:rsid w:val="00E77C61"/>
    <w:rsid w:val="00E82105"/>
    <w:rsid w:val="00E8733C"/>
    <w:rsid w:val="00E91181"/>
    <w:rsid w:val="00E94181"/>
    <w:rsid w:val="00EA3FB7"/>
    <w:rsid w:val="00EA4D6B"/>
    <w:rsid w:val="00EA63D7"/>
    <w:rsid w:val="00EB1360"/>
    <w:rsid w:val="00EC10CD"/>
    <w:rsid w:val="00EC1795"/>
    <w:rsid w:val="00ED0746"/>
    <w:rsid w:val="00EE56F6"/>
    <w:rsid w:val="00EF2903"/>
    <w:rsid w:val="00EF2D3E"/>
    <w:rsid w:val="00F01556"/>
    <w:rsid w:val="00F06EE1"/>
    <w:rsid w:val="00F16FE1"/>
    <w:rsid w:val="00F204E1"/>
    <w:rsid w:val="00F24050"/>
    <w:rsid w:val="00F24D18"/>
    <w:rsid w:val="00F263AE"/>
    <w:rsid w:val="00F2668C"/>
    <w:rsid w:val="00F26AD8"/>
    <w:rsid w:val="00F30AD9"/>
    <w:rsid w:val="00F326C4"/>
    <w:rsid w:val="00F37D04"/>
    <w:rsid w:val="00F45288"/>
    <w:rsid w:val="00F473F7"/>
    <w:rsid w:val="00F52184"/>
    <w:rsid w:val="00F55395"/>
    <w:rsid w:val="00F56C0E"/>
    <w:rsid w:val="00F60EF8"/>
    <w:rsid w:val="00F624F4"/>
    <w:rsid w:val="00F63511"/>
    <w:rsid w:val="00F7001E"/>
    <w:rsid w:val="00F70BE1"/>
    <w:rsid w:val="00F72011"/>
    <w:rsid w:val="00F72855"/>
    <w:rsid w:val="00F7585C"/>
    <w:rsid w:val="00F8084A"/>
    <w:rsid w:val="00F9164D"/>
    <w:rsid w:val="00F9409A"/>
    <w:rsid w:val="00FB0034"/>
    <w:rsid w:val="00FB19C0"/>
    <w:rsid w:val="00FB2B99"/>
    <w:rsid w:val="00FB2C7C"/>
    <w:rsid w:val="00FB324F"/>
    <w:rsid w:val="00FB405A"/>
    <w:rsid w:val="00FB530B"/>
    <w:rsid w:val="00FB5489"/>
    <w:rsid w:val="00FC1705"/>
    <w:rsid w:val="00FC55C9"/>
    <w:rsid w:val="00FC6F07"/>
    <w:rsid w:val="00FD044E"/>
    <w:rsid w:val="00FD1F86"/>
    <w:rsid w:val="00FD2051"/>
    <w:rsid w:val="00FE14A7"/>
    <w:rsid w:val="00FE15AC"/>
    <w:rsid w:val="00FE25E1"/>
    <w:rsid w:val="00FE5FB8"/>
    <w:rsid w:val="0FAE1334"/>
    <w:rsid w:val="13A2220A"/>
    <w:rsid w:val="13D108F6"/>
    <w:rsid w:val="143B41C5"/>
    <w:rsid w:val="28426956"/>
    <w:rsid w:val="2F774672"/>
    <w:rsid w:val="32162C1B"/>
    <w:rsid w:val="36D2706D"/>
    <w:rsid w:val="3BBE6FE2"/>
    <w:rsid w:val="414E44B0"/>
    <w:rsid w:val="4BA12EC1"/>
    <w:rsid w:val="5109358D"/>
    <w:rsid w:val="5B005F31"/>
    <w:rsid w:val="73AE4272"/>
    <w:rsid w:val="7C9D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473F7"/>
    <w:pPr>
      <w:ind w:firstLineChars="200" w:firstLine="420"/>
    </w:pPr>
  </w:style>
  <w:style w:type="paragraph" w:styleId="a4">
    <w:name w:val="Date"/>
    <w:basedOn w:val="a"/>
    <w:next w:val="a"/>
    <w:link w:val="Char"/>
    <w:qFormat/>
    <w:rsid w:val="00F473F7"/>
    <w:pPr>
      <w:ind w:leftChars="2500" w:left="100"/>
    </w:pPr>
    <w:rPr>
      <w:rFonts w:ascii="仿宋_GB2312" w:eastAsia="仿宋_GB2312" w:hAnsi="宋体"/>
      <w:position w:val="-8"/>
      <w:sz w:val="32"/>
    </w:rPr>
  </w:style>
  <w:style w:type="paragraph" w:styleId="2">
    <w:name w:val="Body Text Indent 2"/>
    <w:basedOn w:val="a"/>
    <w:link w:val="2Char"/>
    <w:qFormat/>
    <w:rsid w:val="00F473F7"/>
    <w:pPr>
      <w:ind w:firstLine="435"/>
    </w:pPr>
    <w:rPr>
      <w:sz w:val="32"/>
    </w:rPr>
  </w:style>
  <w:style w:type="paragraph" w:styleId="a5">
    <w:name w:val="Balloon Text"/>
    <w:basedOn w:val="a"/>
    <w:qFormat/>
    <w:rsid w:val="00F473F7"/>
    <w:rPr>
      <w:sz w:val="18"/>
      <w:szCs w:val="18"/>
    </w:rPr>
  </w:style>
  <w:style w:type="paragraph" w:styleId="a6">
    <w:name w:val="footer"/>
    <w:basedOn w:val="a"/>
    <w:qFormat/>
    <w:rsid w:val="00F47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F473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F473F7"/>
    <w:pPr>
      <w:spacing w:line="360" w:lineRule="auto"/>
      <w:ind w:firstLineChars="200" w:firstLine="640"/>
      <w:jc w:val="left"/>
    </w:pPr>
    <w:rPr>
      <w:rFonts w:ascii="仿宋_GB2312" w:eastAsia="仿宋_GB2312" w:hAnsi="宋体"/>
      <w:kern w:val="20"/>
      <w:position w:val="4"/>
      <w:sz w:val="32"/>
    </w:rPr>
  </w:style>
  <w:style w:type="character" w:styleId="a8">
    <w:name w:val="Strong"/>
    <w:basedOn w:val="a0"/>
    <w:uiPriority w:val="22"/>
    <w:qFormat/>
    <w:rsid w:val="00F473F7"/>
    <w:rPr>
      <w:b/>
    </w:rPr>
  </w:style>
  <w:style w:type="character" w:styleId="a9">
    <w:name w:val="page number"/>
    <w:basedOn w:val="a0"/>
    <w:qFormat/>
    <w:rsid w:val="00F473F7"/>
  </w:style>
  <w:style w:type="character" w:styleId="aa">
    <w:name w:val="FollowedHyperlink"/>
    <w:basedOn w:val="a0"/>
    <w:uiPriority w:val="99"/>
    <w:semiHidden/>
    <w:unhideWhenUsed/>
    <w:qFormat/>
    <w:rsid w:val="00F473F7"/>
    <w:rPr>
      <w:color w:val="0062AE"/>
      <w:u w:val="none"/>
    </w:rPr>
  </w:style>
  <w:style w:type="character" w:styleId="ab">
    <w:name w:val="Emphasis"/>
    <w:basedOn w:val="a0"/>
    <w:uiPriority w:val="20"/>
    <w:qFormat/>
    <w:rsid w:val="00F473F7"/>
  </w:style>
  <w:style w:type="character" w:styleId="HTML">
    <w:name w:val="HTML Definition"/>
    <w:basedOn w:val="a0"/>
    <w:uiPriority w:val="99"/>
    <w:semiHidden/>
    <w:unhideWhenUsed/>
    <w:qFormat/>
    <w:rsid w:val="00F473F7"/>
    <w:rPr>
      <w:i/>
    </w:rPr>
  </w:style>
  <w:style w:type="character" w:styleId="ac">
    <w:name w:val="Hyperlink"/>
    <w:basedOn w:val="a0"/>
    <w:uiPriority w:val="99"/>
    <w:semiHidden/>
    <w:unhideWhenUsed/>
    <w:qFormat/>
    <w:rsid w:val="00F473F7"/>
    <w:rPr>
      <w:color w:val="0062AE"/>
      <w:u w:val="none"/>
    </w:rPr>
  </w:style>
  <w:style w:type="character" w:styleId="HTML0">
    <w:name w:val="HTML Code"/>
    <w:basedOn w:val="a0"/>
    <w:uiPriority w:val="99"/>
    <w:semiHidden/>
    <w:unhideWhenUsed/>
    <w:qFormat/>
    <w:rsid w:val="00F473F7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  <w:qFormat/>
    <w:rsid w:val="00F473F7"/>
  </w:style>
  <w:style w:type="character" w:styleId="HTML2">
    <w:name w:val="HTML Keyboard"/>
    <w:basedOn w:val="a0"/>
    <w:uiPriority w:val="99"/>
    <w:semiHidden/>
    <w:unhideWhenUsed/>
    <w:qFormat/>
    <w:rsid w:val="00F473F7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qFormat/>
    <w:rsid w:val="00F473F7"/>
    <w:rPr>
      <w:rFonts w:ascii="Consolas" w:eastAsia="Consolas" w:hAnsi="Consolas" w:cs="Consolas" w:hint="default"/>
      <w:sz w:val="21"/>
      <w:szCs w:val="21"/>
    </w:rPr>
  </w:style>
  <w:style w:type="character" w:customStyle="1" w:styleId="2Char">
    <w:name w:val="正文文本缩进 2 Char"/>
    <w:basedOn w:val="a0"/>
    <w:link w:val="2"/>
    <w:qFormat/>
    <w:rsid w:val="00F473F7"/>
    <w:rPr>
      <w:kern w:val="2"/>
      <w:sz w:val="32"/>
      <w:szCs w:val="24"/>
    </w:rPr>
  </w:style>
  <w:style w:type="paragraph" w:customStyle="1" w:styleId="1">
    <w:name w:val="列出段落1"/>
    <w:basedOn w:val="a"/>
    <w:uiPriority w:val="34"/>
    <w:qFormat/>
    <w:rsid w:val="00F473F7"/>
    <w:pPr>
      <w:ind w:firstLineChars="200" w:firstLine="420"/>
    </w:pPr>
  </w:style>
  <w:style w:type="paragraph" w:styleId="ad">
    <w:name w:val="List Paragraph"/>
    <w:basedOn w:val="a"/>
    <w:uiPriority w:val="99"/>
    <w:unhideWhenUsed/>
    <w:qFormat/>
    <w:rsid w:val="00F473F7"/>
    <w:pPr>
      <w:ind w:firstLineChars="200" w:firstLine="420"/>
    </w:pPr>
  </w:style>
  <w:style w:type="character" w:customStyle="1" w:styleId="label-orange">
    <w:name w:val="label-orange"/>
    <w:basedOn w:val="a0"/>
    <w:qFormat/>
    <w:rsid w:val="00F473F7"/>
    <w:rPr>
      <w:shd w:val="clear" w:color="auto" w:fill="E67E22"/>
    </w:rPr>
  </w:style>
  <w:style w:type="character" w:customStyle="1" w:styleId="label-blue">
    <w:name w:val="label-blue"/>
    <w:basedOn w:val="a0"/>
    <w:qFormat/>
    <w:rsid w:val="00F473F7"/>
    <w:rPr>
      <w:shd w:val="clear" w:color="auto" w:fill="3498DB"/>
    </w:rPr>
  </w:style>
  <w:style w:type="character" w:customStyle="1" w:styleId="badge-brown">
    <w:name w:val="badge-brown"/>
    <w:basedOn w:val="a0"/>
    <w:qFormat/>
    <w:rsid w:val="00F473F7"/>
    <w:rPr>
      <w:shd w:val="clear" w:color="auto" w:fill="9C8061"/>
    </w:rPr>
  </w:style>
  <w:style w:type="character" w:customStyle="1" w:styleId="badge-green">
    <w:name w:val="badge-green"/>
    <w:basedOn w:val="a0"/>
    <w:qFormat/>
    <w:rsid w:val="00F473F7"/>
  </w:style>
  <w:style w:type="character" w:customStyle="1" w:styleId="badge-green1">
    <w:name w:val="badge-green1"/>
    <w:basedOn w:val="a0"/>
    <w:qFormat/>
    <w:rsid w:val="00F473F7"/>
  </w:style>
  <w:style w:type="character" w:customStyle="1" w:styleId="label-yellow">
    <w:name w:val="label-yellow"/>
    <w:basedOn w:val="a0"/>
    <w:qFormat/>
    <w:rsid w:val="00F473F7"/>
    <w:rPr>
      <w:shd w:val="clear" w:color="auto" w:fill="F1C40F"/>
    </w:rPr>
  </w:style>
  <w:style w:type="character" w:customStyle="1" w:styleId="label-aqua">
    <w:name w:val="label-aqua"/>
    <w:basedOn w:val="a0"/>
    <w:qFormat/>
    <w:rsid w:val="00F473F7"/>
    <w:rPr>
      <w:shd w:val="clear" w:color="auto" w:fill="27D7E7"/>
    </w:rPr>
  </w:style>
  <w:style w:type="character" w:customStyle="1" w:styleId="label-red">
    <w:name w:val="label-red"/>
    <w:basedOn w:val="a0"/>
    <w:qFormat/>
    <w:rsid w:val="00F473F7"/>
    <w:rPr>
      <w:shd w:val="clear" w:color="auto" w:fill="E74C3C"/>
    </w:rPr>
  </w:style>
  <w:style w:type="character" w:customStyle="1" w:styleId="twitter-time">
    <w:name w:val="twitter-time"/>
    <w:basedOn w:val="a0"/>
    <w:qFormat/>
    <w:rsid w:val="00F473F7"/>
    <w:rPr>
      <w:color w:val="777777"/>
      <w:sz w:val="16"/>
      <w:szCs w:val="16"/>
    </w:rPr>
  </w:style>
  <w:style w:type="character" w:customStyle="1" w:styleId="badge-purple">
    <w:name w:val="badge-purple"/>
    <w:basedOn w:val="a0"/>
    <w:qFormat/>
    <w:rsid w:val="00F473F7"/>
    <w:rPr>
      <w:shd w:val="clear" w:color="auto" w:fill="9B6BCC"/>
    </w:rPr>
  </w:style>
  <w:style w:type="character" w:customStyle="1" w:styleId="label-light">
    <w:name w:val="label-light"/>
    <w:basedOn w:val="a0"/>
    <w:qFormat/>
    <w:rsid w:val="00F473F7"/>
    <w:rPr>
      <w:color w:val="777777"/>
      <w:shd w:val="clear" w:color="auto" w:fill="ECF0F1"/>
    </w:rPr>
  </w:style>
  <w:style w:type="character" w:customStyle="1" w:styleId="badge-dark">
    <w:name w:val="badge-dark"/>
    <w:basedOn w:val="a0"/>
    <w:rsid w:val="00F473F7"/>
    <w:rPr>
      <w:shd w:val="clear" w:color="auto" w:fill="555555"/>
    </w:rPr>
  </w:style>
  <w:style w:type="character" w:customStyle="1" w:styleId="badge-yellow">
    <w:name w:val="badge-yellow"/>
    <w:basedOn w:val="a0"/>
    <w:rsid w:val="00F473F7"/>
    <w:rPr>
      <w:shd w:val="clear" w:color="auto" w:fill="F1C40F"/>
    </w:rPr>
  </w:style>
  <w:style w:type="character" w:customStyle="1" w:styleId="badge-red">
    <w:name w:val="badge-red"/>
    <w:basedOn w:val="a0"/>
    <w:rsid w:val="00F473F7"/>
    <w:rPr>
      <w:shd w:val="clear" w:color="auto" w:fill="E74C3C"/>
    </w:rPr>
  </w:style>
  <w:style w:type="character" w:customStyle="1" w:styleId="big-size">
    <w:name w:val="big-size"/>
    <w:basedOn w:val="a0"/>
    <w:rsid w:val="00F473F7"/>
    <w:rPr>
      <w:color w:val="FFFFFF"/>
      <w:sz w:val="45"/>
      <w:szCs w:val="45"/>
    </w:rPr>
  </w:style>
  <w:style w:type="character" w:customStyle="1" w:styleId="badge-u">
    <w:name w:val="badge-u"/>
    <w:basedOn w:val="a0"/>
    <w:rsid w:val="00F473F7"/>
    <w:rPr>
      <w:shd w:val="clear" w:color="auto" w:fill="72C02C"/>
    </w:rPr>
  </w:style>
  <w:style w:type="character" w:customStyle="1" w:styleId="badge-light">
    <w:name w:val="badge-light"/>
    <w:basedOn w:val="a0"/>
    <w:rsid w:val="00F473F7"/>
    <w:rPr>
      <w:color w:val="777777"/>
      <w:shd w:val="clear" w:color="auto" w:fill="ECF0F1"/>
    </w:rPr>
  </w:style>
  <w:style w:type="character" w:customStyle="1" w:styleId="badge-aqua">
    <w:name w:val="badge-aqua"/>
    <w:basedOn w:val="a0"/>
    <w:rsid w:val="00F473F7"/>
    <w:rPr>
      <w:shd w:val="clear" w:color="auto" w:fill="27D7E7"/>
    </w:rPr>
  </w:style>
  <w:style w:type="character" w:customStyle="1" w:styleId="badge-orange">
    <w:name w:val="badge-orange"/>
    <w:basedOn w:val="a0"/>
    <w:rsid w:val="00F473F7"/>
    <w:rPr>
      <w:shd w:val="clear" w:color="auto" w:fill="E67E22"/>
    </w:rPr>
  </w:style>
  <w:style w:type="character" w:customStyle="1" w:styleId="label">
    <w:name w:val="label"/>
    <w:basedOn w:val="a0"/>
    <w:qFormat/>
    <w:rsid w:val="00F473F7"/>
    <w:rPr>
      <w:sz w:val="16"/>
      <w:szCs w:val="16"/>
    </w:rPr>
  </w:style>
  <w:style w:type="character" w:customStyle="1" w:styleId="sidecatalog-dot">
    <w:name w:val="sidecatalog-dot"/>
    <w:basedOn w:val="a0"/>
    <w:rsid w:val="00F473F7"/>
  </w:style>
  <w:style w:type="character" w:customStyle="1" w:styleId="sidecatalog-dot1">
    <w:name w:val="sidecatalog-dot1"/>
    <w:basedOn w:val="a0"/>
    <w:rsid w:val="00F473F7"/>
  </w:style>
  <w:style w:type="character" w:customStyle="1" w:styleId="label-dark-blue">
    <w:name w:val="label-dark-blue"/>
    <w:basedOn w:val="a0"/>
    <w:rsid w:val="00F473F7"/>
    <w:rPr>
      <w:shd w:val="clear" w:color="auto" w:fill="4765A0"/>
    </w:rPr>
  </w:style>
  <w:style w:type="character" w:customStyle="1" w:styleId="badge">
    <w:name w:val="badge"/>
    <w:basedOn w:val="a0"/>
    <w:rsid w:val="00F473F7"/>
    <w:rPr>
      <w:sz w:val="18"/>
      <w:szCs w:val="18"/>
    </w:rPr>
  </w:style>
  <w:style w:type="character" w:customStyle="1" w:styleId="badge1">
    <w:name w:val="badge1"/>
    <w:basedOn w:val="a0"/>
    <w:rsid w:val="00F473F7"/>
    <w:rPr>
      <w:sz w:val="16"/>
      <w:szCs w:val="16"/>
    </w:rPr>
  </w:style>
  <w:style w:type="character" w:customStyle="1" w:styleId="badge2">
    <w:name w:val="badge2"/>
    <w:basedOn w:val="a0"/>
    <w:rsid w:val="00F473F7"/>
  </w:style>
  <w:style w:type="character" w:customStyle="1" w:styleId="badge3">
    <w:name w:val="badge3"/>
    <w:basedOn w:val="a0"/>
    <w:rsid w:val="00F473F7"/>
  </w:style>
  <w:style w:type="character" w:customStyle="1" w:styleId="badge-light-green">
    <w:name w:val="badge-light-green"/>
    <w:basedOn w:val="a0"/>
    <w:rsid w:val="00F473F7"/>
    <w:rPr>
      <w:shd w:val="clear" w:color="auto" w:fill="79D5B3"/>
    </w:rPr>
  </w:style>
  <w:style w:type="character" w:customStyle="1" w:styleId="label-u">
    <w:name w:val="label-u"/>
    <w:basedOn w:val="a0"/>
    <w:rsid w:val="00F473F7"/>
    <w:rPr>
      <w:shd w:val="clear" w:color="auto" w:fill="72C02C"/>
    </w:rPr>
  </w:style>
  <w:style w:type="character" w:customStyle="1" w:styleId="badge-blue">
    <w:name w:val="badge-blue"/>
    <w:basedOn w:val="a0"/>
    <w:rsid w:val="00F473F7"/>
    <w:rPr>
      <w:shd w:val="clear" w:color="auto" w:fill="3498DB"/>
    </w:rPr>
  </w:style>
  <w:style w:type="character" w:customStyle="1" w:styleId="label-green">
    <w:name w:val="label-green"/>
    <w:basedOn w:val="a0"/>
    <w:rsid w:val="00F473F7"/>
    <w:rPr>
      <w:shd w:val="clear" w:color="auto" w:fill="2ECC71"/>
    </w:rPr>
  </w:style>
  <w:style w:type="character" w:customStyle="1" w:styleId="label-sea">
    <w:name w:val="label-sea"/>
    <w:basedOn w:val="a0"/>
    <w:qFormat/>
    <w:rsid w:val="00F473F7"/>
    <w:rPr>
      <w:shd w:val="clear" w:color="auto" w:fill="1ABC9C"/>
    </w:rPr>
  </w:style>
  <w:style w:type="character" w:customStyle="1" w:styleId="badge-sea">
    <w:name w:val="badge-sea"/>
    <w:basedOn w:val="a0"/>
    <w:qFormat/>
    <w:rsid w:val="00F473F7"/>
    <w:rPr>
      <w:shd w:val="clear" w:color="auto" w:fill="1ABC9C"/>
    </w:rPr>
  </w:style>
  <w:style w:type="character" w:customStyle="1" w:styleId="label-purple">
    <w:name w:val="label-purple"/>
    <w:basedOn w:val="a0"/>
    <w:qFormat/>
    <w:rsid w:val="00F473F7"/>
    <w:rPr>
      <w:shd w:val="clear" w:color="auto" w:fill="9B6BCC"/>
    </w:rPr>
  </w:style>
  <w:style w:type="character" w:customStyle="1" w:styleId="label-brown">
    <w:name w:val="label-brown"/>
    <w:basedOn w:val="a0"/>
    <w:qFormat/>
    <w:rsid w:val="00F473F7"/>
    <w:rPr>
      <w:shd w:val="clear" w:color="auto" w:fill="9C8061"/>
    </w:rPr>
  </w:style>
  <w:style w:type="character" w:customStyle="1" w:styleId="badge-dark-blue">
    <w:name w:val="badge-dark-blue"/>
    <w:basedOn w:val="a0"/>
    <w:qFormat/>
    <w:rsid w:val="00F473F7"/>
    <w:rPr>
      <w:shd w:val="clear" w:color="auto" w:fill="4765A0"/>
    </w:rPr>
  </w:style>
  <w:style w:type="character" w:customStyle="1" w:styleId="label-light-green">
    <w:name w:val="label-light-green"/>
    <w:basedOn w:val="a0"/>
    <w:qFormat/>
    <w:rsid w:val="00F473F7"/>
    <w:rPr>
      <w:shd w:val="clear" w:color="auto" w:fill="79D5B3"/>
    </w:rPr>
  </w:style>
  <w:style w:type="character" w:customStyle="1" w:styleId="label-dark">
    <w:name w:val="label-dark"/>
    <w:basedOn w:val="a0"/>
    <w:qFormat/>
    <w:rsid w:val="00F473F7"/>
    <w:rPr>
      <w:shd w:val="clear" w:color="auto" w:fill="555555"/>
    </w:rPr>
  </w:style>
  <w:style w:type="character" w:customStyle="1" w:styleId="label3">
    <w:name w:val="label3"/>
    <w:basedOn w:val="a0"/>
    <w:qFormat/>
    <w:rsid w:val="00F473F7"/>
    <w:rPr>
      <w:sz w:val="16"/>
      <w:szCs w:val="16"/>
    </w:rPr>
  </w:style>
  <w:style w:type="character" w:customStyle="1" w:styleId="badge18">
    <w:name w:val="badge18"/>
    <w:basedOn w:val="a0"/>
    <w:qFormat/>
    <w:rsid w:val="00F473F7"/>
    <w:rPr>
      <w:sz w:val="16"/>
      <w:szCs w:val="16"/>
    </w:rPr>
  </w:style>
  <w:style w:type="character" w:customStyle="1" w:styleId="badge19">
    <w:name w:val="badge19"/>
    <w:basedOn w:val="a0"/>
    <w:rsid w:val="00F473F7"/>
  </w:style>
  <w:style w:type="character" w:customStyle="1" w:styleId="badge20">
    <w:name w:val="badge20"/>
    <w:basedOn w:val="a0"/>
    <w:rsid w:val="00F473F7"/>
  </w:style>
  <w:style w:type="character" w:customStyle="1" w:styleId="badge21">
    <w:name w:val="badge21"/>
    <w:basedOn w:val="a0"/>
    <w:qFormat/>
    <w:rsid w:val="00F473F7"/>
  </w:style>
  <w:style w:type="character" w:customStyle="1" w:styleId="Char">
    <w:name w:val="日期 Char"/>
    <w:basedOn w:val="a0"/>
    <w:link w:val="a4"/>
    <w:qFormat/>
    <w:rsid w:val="00624BF0"/>
    <w:rPr>
      <w:rFonts w:ascii="仿宋_GB2312" w:eastAsia="仿宋_GB2312" w:hAnsi="宋体"/>
      <w:kern w:val="2"/>
      <w:position w:val="-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C771E-937B-4F96-98B6-2A284A1C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138</Words>
  <Characters>790</Characters>
  <Application>Microsoft Office Word</Application>
  <DocSecurity>0</DocSecurity>
  <Lines>6</Lines>
  <Paragraphs>1</Paragraphs>
  <ScaleCrop>false</ScaleCrop>
  <Company>h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穗天环听告字【2004】号</dc:title>
  <dc:creator>彭兴琼</dc:creator>
  <cp:lastModifiedBy>liyung</cp:lastModifiedBy>
  <cp:revision>8</cp:revision>
  <cp:lastPrinted>2018-12-16T03:49:00Z</cp:lastPrinted>
  <dcterms:created xsi:type="dcterms:W3CDTF">2019-02-20T03:13:00Z</dcterms:created>
  <dcterms:modified xsi:type="dcterms:W3CDTF">2019-03-11T07:31:00Z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