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rPr>
          <w:rFonts w:ascii="仿宋_GB2312" w:hAnsi="宋体" w:eastAsia="仿宋_GB2312"/>
          <w:sz w:val="32"/>
          <w:szCs w:val="30"/>
        </w:rPr>
      </w:pPr>
    </w:p>
    <w:p>
      <w:pPr>
        <w:spacing w:line="360" w:lineRule="auto"/>
        <w:jc w:val="center"/>
        <w:rPr>
          <w:rFonts w:ascii="仿宋_GB2312" w:hAnsi="宋体" w:eastAsia="仿宋_GB2312"/>
          <w:sz w:val="32"/>
          <w:szCs w:val="30"/>
        </w:rPr>
      </w:pPr>
      <w:r>
        <w:rPr>
          <w:rFonts w:hint="eastAsia" w:ascii="仿宋_GB2312" w:hAnsi="宋体" w:eastAsia="仿宋_GB2312"/>
          <w:sz w:val="32"/>
          <w:szCs w:val="30"/>
        </w:rPr>
        <w:t>穗天环罚</w:t>
      </w:r>
      <w:r>
        <w:rPr>
          <w:rFonts w:hint="eastAsia" w:ascii="仿宋_GB2312" w:hAnsi="仿宋_GB2312" w:eastAsia="仿宋_GB2312" w:cs="仿宋_GB2312"/>
          <w:sz w:val="32"/>
          <w:szCs w:val="30"/>
        </w:rPr>
        <w:t>〔</w:t>
      </w:r>
      <w:r>
        <w:rPr>
          <w:rFonts w:hint="eastAsia" w:ascii="仿宋_GB2312" w:hAnsi="宋体" w:eastAsia="仿宋_GB2312"/>
          <w:sz w:val="32"/>
          <w:szCs w:val="30"/>
        </w:rPr>
        <w:t>2019</w:t>
      </w: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0"/>
          <w:lang w:val="en-US" w:eastAsia="zh-CN"/>
        </w:rPr>
        <w:t>48</w:t>
      </w:r>
      <w:r>
        <w:rPr>
          <w:rFonts w:hint="eastAsia" w:ascii="仿宋_GB2312" w:hAnsi="宋体" w:eastAsia="仿宋_GB2312"/>
          <w:sz w:val="32"/>
          <w:szCs w:val="30"/>
        </w:rPr>
        <w:t>号</w:t>
      </w:r>
    </w:p>
    <w:p>
      <w:pPr>
        <w:spacing w:line="360" w:lineRule="auto"/>
        <w:rPr>
          <w:rFonts w:ascii="宋体" w:hAnsi="宋体"/>
          <w:b/>
          <w:sz w:val="44"/>
        </w:rPr>
      </w:pPr>
      <w:r>
        <w:rPr>
          <w:rFonts w:hint="eastAsia" w:ascii="仿宋_GB2312" w:hAnsi="宋体" w:eastAsia="仿宋_GB2312"/>
          <w:sz w:val="32"/>
        </w:rPr>
        <w:t xml:space="preserve"> </w:t>
      </w:r>
    </w:p>
    <w:p>
      <w:pPr>
        <w:spacing w:line="500" w:lineRule="exact"/>
        <w:ind w:firstLine="1518" w:firstLineChars="345"/>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 xml:space="preserve">   环境保护行政处罚决定书</w:t>
      </w:r>
    </w:p>
    <w:p>
      <w:pPr>
        <w:spacing w:line="500" w:lineRule="exact"/>
        <w:rPr>
          <w:rFonts w:ascii="仿宋_GB2312" w:hAnsi="宋体" w:eastAsia="仿宋_GB2312"/>
          <w:kern w:val="20"/>
          <w:sz w:val="32"/>
        </w:rPr>
      </w:pPr>
    </w:p>
    <w:p>
      <w:pPr>
        <w:spacing w:line="500" w:lineRule="exact"/>
        <w:ind w:firstLine="640" w:firstLineChars="200"/>
        <w:jc w:val="left"/>
        <w:rPr>
          <w:rFonts w:ascii="仿宋_GB2312" w:hAnsi="宋体" w:eastAsia="仿宋_GB2312" w:cs="宋体"/>
          <w:kern w:val="20"/>
          <w:sz w:val="32"/>
          <w:szCs w:val="32"/>
        </w:rPr>
      </w:pPr>
      <w:r>
        <w:rPr>
          <w:rFonts w:hint="eastAsia" w:ascii="仿宋_GB2312" w:eastAsia="仿宋_GB2312"/>
          <w:kern w:val="20"/>
          <w:sz w:val="32"/>
          <w:szCs w:val="32"/>
        </w:rPr>
        <w:t>当事人：广州天</w:t>
      </w:r>
      <w:r>
        <w:rPr>
          <w:rFonts w:hint="eastAsia" w:ascii="仿宋_GB2312" w:hAnsi="宋体" w:cs="宋体"/>
          <w:kern w:val="20"/>
          <w:sz w:val="32"/>
          <w:szCs w:val="32"/>
        </w:rPr>
        <w:t>堃</w:t>
      </w:r>
      <w:r>
        <w:rPr>
          <w:rFonts w:hint="eastAsia" w:ascii="仿宋_GB2312" w:hAnsi="宋体" w:eastAsia="仿宋_GB2312" w:cs="宋体"/>
          <w:kern w:val="20"/>
          <w:sz w:val="32"/>
          <w:szCs w:val="32"/>
        </w:rPr>
        <w:t>建设工程有限公司</w:t>
      </w:r>
    </w:p>
    <w:p>
      <w:pPr>
        <w:spacing w:line="500" w:lineRule="exact"/>
        <w:ind w:firstLine="640" w:firstLineChars="200"/>
        <w:jc w:val="left"/>
        <w:rPr>
          <w:rFonts w:ascii="仿宋_GB2312" w:eastAsia="仿宋_GB2312"/>
          <w:kern w:val="20"/>
          <w:sz w:val="32"/>
          <w:szCs w:val="32"/>
        </w:rPr>
      </w:pPr>
      <w:r>
        <w:rPr>
          <w:rFonts w:hint="eastAsia" w:ascii="仿宋_GB2312" w:eastAsia="仿宋_GB2312"/>
          <w:kern w:val="20"/>
          <w:sz w:val="32"/>
          <w:szCs w:val="32"/>
        </w:rPr>
        <w:t xml:space="preserve">法定代表人：颜会      </w:t>
      </w:r>
      <w:bookmarkStart w:id="0" w:name="_GoBack"/>
      <w:bookmarkEnd w:id="0"/>
    </w:p>
    <w:p>
      <w:pPr>
        <w:spacing w:line="500" w:lineRule="exact"/>
        <w:ind w:firstLine="640" w:firstLineChars="200"/>
        <w:rPr>
          <w:rFonts w:ascii="仿宋_GB2312" w:hAnsi="宋体" w:eastAsia="仿宋_GB2312"/>
          <w:kern w:val="20"/>
          <w:sz w:val="32"/>
          <w:szCs w:val="30"/>
        </w:rPr>
      </w:pPr>
      <w:r>
        <w:rPr>
          <w:rFonts w:hint="eastAsia" w:ascii="仿宋_GB2312" w:hAnsi="宋体" w:eastAsia="仿宋_GB2312"/>
          <w:kern w:val="20"/>
          <w:sz w:val="32"/>
          <w:szCs w:val="30"/>
        </w:rPr>
        <w:t>统一社会信用代码：9144010</w:t>
      </w:r>
      <w:r>
        <w:rPr>
          <w:rFonts w:hint="eastAsia" w:ascii="仿宋_GB2312" w:hAnsi="宋体" w:eastAsia="仿宋_GB2312"/>
          <w:kern w:val="20"/>
          <w:sz w:val="32"/>
          <w:szCs w:val="30"/>
          <w:lang w:val="en-US" w:eastAsia="zh-CN"/>
        </w:rPr>
        <w:t>10</w:t>
      </w:r>
      <w:r>
        <w:rPr>
          <w:rFonts w:hint="eastAsia" w:ascii="仿宋_GB2312" w:hAnsi="宋体" w:eastAsia="仿宋_GB2312"/>
          <w:kern w:val="20"/>
          <w:sz w:val="32"/>
          <w:szCs w:val="30"/>
        </w:rPr>
        <w:t>6331367XR</w:t>
      </w:r>
    </w:p>
    <w:p>
      <w:pPr>
        <w:spacing w:line="500" w:lineRule="exact"/>
        <w:ind w:firstLine="640" w:firstLineChars="200"/>
        <w:rPr>
          <w:rFonts w:ascii="仿宋_GB2312" w:eastAsia="仿宋_GB2312"/>
          <w:spacing w:val="-9"/>
          <w:kern w:val="20"/>
          <w:sz w:val="32"/>
          <w:szCs w:val="32"/>
        </w:rPr>
      </w:pPr>
      <w:r>
        <w:rPr>
          <w:rFonts w:hint="eastAsia" w:ascii="仿宋_GB2312" w:hAnsi="宋体" w:eastAsia="仿宋_GB2312"/>
          <w:kern w:val="20"/>
          <w:sz w:val="32"/>
          <w:szCs w:val="30"/>
        </w:rPr>
        <w:t>住所：</w:t>
      </w:r>
      <w:r>
        <w:rPr>
          <w:rFonts w:hint="eastAsia" w:ascii="仿宋_GB2312" w:eastAsia="仿宋_GB2312"/>
          <w:spacing w:val="-9"/>
          <w:kern w:val="20"/>
          <w:sz w:val="32"/>
          <w:szCs w:val="32"/>
        </w:rPr>
        <w:t>广州市天河区广汕一路727号213房</w:t>
      </w:r>
    </w:p>
    <w:p>
      <w:pPr>
        <w:spacing w:line="500" w:lineRule="exact"/>
        <w:ind w:firstLine="604" w:firstLineChars="200"/>
        <w:rPr>
          <w:rFonts w:ascii="黑体" w:eastAsia="黑体"/>
          <w:spacing w:val="-9"/>
          <w:kern w:val="20"/>
          <w:sz w:val="32"/>
          <w:szCs w:val="32"/>
        </w:rPr>
      </w:pPr>
      <w:r>
        <w:rPr>
          <w:rFonts w:hint="eastAsia" w:ascii="黑体" w:eastAsia="黑体"/>
          <w:spacing w:val="-9"/>
          <w:kern w:val="20"/>
          <w:sz w:val="32"/>
          <w:szCs w:val="32"/>
        </w:rPr>
        <w:t>一、环境违法事实和证据</w:t>
      </w:r>
    </w:p>
    <w:p>
      <w:pPr>
        <w:pStyle w:val="8"/>
        <w:spacing w:line="500" w:lineRule="exact"/>
      </w:pPr>
      <w:r>
        <w:rPr>
          <w:rFonts w:hint="eastAsia"/>
        </w:rPr>
        <w:t>经查：当事人于2018年4月起在广州市天河区迎龙路东边龙山工业园旁边从事工程车辆停放、维修、清洗加工等项目，面积约1100平方米，主要设备有维修工具、清洗水枪1个，生产过程中产生废机油。该项目未采取防扬散、防流失、防渗漏等防止污染环境的措施；未设置危险废物识别标志。现场地面能见检修期间用水冲洗零配件后产生的含油废水遗留在地面。</w:t>
      </w:r>
    </w:p>
    <w:p>
      <w:pPr>
        <w:spacing w:line="500" w:lineRule="exact"/>
        <w:ind w:firstLine="640" w:firstLineChars="200"/>
        <w:rPr>
          <w:rFonts w:ascii="仿宋_GB2312" w:hAnsi="仿宋_GB2312" w:eastAsia="仿宋_GB2312" w:cs="仿宋_GB2312"/>
          <w:kern w:val="20"/>
          <w:sz w:val="32"/>
          <w:szCs w:val="32"/>
        </w:rPr>
      </w:pPr>
      <w:r>
        <w:rPr>
          <w:rFonts w:hint="eastAsia" w:ascii="仿宋_GB2312" w:hAnsi="仿宋_GB2312" w:eastAsia="仿宋_GB2312" w:cs="仿宋_GB2312"/>
          <w:kern w:val="20"/>
          <w:sz w:val="32"/>
          <w:szCs w:val="32"/>
        </w:rPr>
        <w:t>以上事实有《现场检查笔录》、《调查询问笔录》等证据为证。</w:t>
      </w:r>
    </w:p>
    <w:p>
      <w:pPr>
        <w:spacing w:line="500" w:lineRule="exact"/>
        <w:ind w:firstLine="640" w:firstLineChars="200"/>
        <w:rPr>
          <w:rFonts w:ascii="仿宋_GB2312" w:hAnsi="仿宋_GB2312" w:eastAsia="仿宋_GB2312" w:cs="仿宋_GB2312"/>
          <w:kern w:val="20"/>
          <w:sz w:val="32"/>
          <w:szCs w:val="32"/>
        </w:rPr>
      </w:pPr>
      <w:r>
        <w:rPr>
          <w:rFonts w:hint="eastAsia" w:ascii="仿宋_GB2312" w:hAnsi="仿宋_GB2312" w:eastAsia="仿宋_GB2312" w:cs="仿宋_GB2312"/>
          <w:kern w:val="20"/>
          <w:sz w:val="32"/>
          <w:szCs w:val="32"/>
        </w:rPr>
        <w:t>上述行为违反了《中华人民共和国固体废物污染环境防治法》第十七条第一款、第五十二条的规定。</w:t>
      </w:r>
    </w:p>
    <w:p>
      <w:pPr>
        <w:spacing w:line="500" w:lineRule="exact"/>
        <w:ind w:firstLine="640" w:firstLineChars="200"/>
        <w:rPr>
          <w:rFonts w:ascii="仿宋_GB2312" w:eastAsia="仿宋_GB2312" w:cs="宋体"/>
          <w:kern w:val="0"/>
          <w:sz w:val="32"/>
          <w:szCs w:val="30"/>
        </w:rPr>
      </w:pPr>
      <w:r>
        <w:rPr>
          <w:rFonts w:hint="eastAsia" w:ascii="仿宋_GB2312" w:eastAsia="仿宋_GB2312" w:cs="宋体"/>
          <w:kern w:val="0"/>
          <w:sz w:val="32"/>
          <w:szCs w:val="30"/>
        </w:rPr>
        <w:t>2019年4月3日，本局向当事人邮寄送达了《行政处罚听证告知书》（穗天环听告[2019]40号），4月9日，当事人向我局提交书面陈述申辩，称其已按规定进行了整改。经审核，上述违法事实清楚，其陈述申辩不影响对违法事实的认定，</w:t>
      </w:r>
      <w:r>
        <w:rPr>
          <w:rFonts w:hint="eastAsia" w:ascii="仿宋_GB2312" w:eastAsia="仿宋_GB2312"/>
          <w:kern w:val="20"/>
          <w:sz w:val="32"/>
          <w:szCs w:val="32"/>
        </w:rPr>
        <w:t>现该案经本局审查结束。</w:t>
      </w:r>
    </w:p>
    <w:p>
      <w:pPr>
        <w:spacing w:line="500" w:lineRule="exact"/>
        <w:ind w:firstLine="640" w:firstLineChars="200"/>
        <w:rPr>
          <w:rFonts w:ascii="黑体" w:eastAsia="黑体" w:cs="宋体"/>
          <w:kern w:val="0"/>
          <w:sz w:val="32"/>
          <w:szCs w:val="30"/>
        </w:rPr>
      </w:pPr>
      <w:r>
        <w:rPr>
          <w:rFonts w:hint="eastAsia" w:ascii="黑体" w:eastAsia="黑体" w:cs="宋体"/>
          <w:kern w:val="0"/>
          <w:sz w:val="32"/>
          <w:szCs w:val="30"/>
        </w:rPr>
        <w:t>二、行政处罚的依据、种类及履行方式和期限</w:t>
      </w:r>
    </w:p>
    <w:p>
      <w:pPr>
        <w:adjustRightInd w:val="0"/>
        <w:snapToGrid w:val="0"/>
        <w:spacing w:line="500" w:lineRule="exact"/>
        <w:ind w:firstLine="640" w:firstLineChars="200"/>
        <w:rPr>
          <w:rFonts w:ascii="仿宋_GB2312" w:eastAsia="仿宋_GB2312"/>
          <w:sz w:val="32"/>
          <w:szCs w:val="30"/>
        </w:rPr>
      </w:pPr>
      <w:r>
        <w:rPr>
          <w:rFonts w:hint="eastAsia" w:ascii="仿宋_GB2312" w:eastAsia="仿宋_GB2312"/>
          <w:sz w:val="32"/>
          <w:szCs w:val="30"/>
        </w:rPr>
        <w:t>本局依据《中华人民共和国</w:t>
      </w:r>
      <w:r>
        <w:rPr>
          <w:rFonts w:hint="eastAsia" w:ascii="仿宋_GB2312" w:eastAsia="仿宋_GB2312" w:cs="宋体"/>
          <w:kern w:val="0"/>
          <w:sz w:val="32"/>
          <w:szCs w:val="30"/>
        </w:rPr>
        <w:t>固体废物污染环境防治法</w:t>
      </w:r>
      <w:r>
        <w:rPr>
          <w:rFonts w:hint="eastAsia" w:ascii="仿宋_GB2312" w:eastAsia="仿宋_GB2312"/>
          <w:sz w:val="32"/>
          <w:szCs w:val="30"/>
        </w:rPr>
        <w:t>》第七十五条第一款第（一）、（十一）项的规定，决定对当事人作出以下行政处罚：罚款人民币贰万元整（￥</w:t>
      </w:r>
      <w:r>
        <w:rPr>
          <w:rFonts w:hint="eastAsia" w:ascii="仿宋_GB2312" w:eastAsia="仿宋_GB2312"/>
          <w:sz w:val="32"/>
          <w:szCs w:val="30"/>
          <w:u w:val="single"/>
        </w:rPr>
        <w:t>20000.00</w:t>
      </w:r>
      <w:r>
        <w:rPr>
          <w:rFonts w:hint="eastAsia" w:ascii="仿宋_GB2312" w:eastAsia="仿宋_GB2312"/>
          <w:sz w:val="32"/>
          <w:szCs w:val="30"/>
        </w:rPr>
        <w:t>）。</w:t>
      </w:r>
    </w:p>
    <w:p>
      <w:pPr>
        <w:spacing w:line="500" w:lineRule="exact"/>
        <w:ind w:firstLine="640" w:firstLineChars="200"/>
        <w:rPr>
          <w:rFonts w:ascii="仿宋_GB2312" w:eastAsia="仿宋_GB2312"/>
          <w:sz w:val="32"/>
          <w:szCs w:val="30"/>
        </w:rPr>
      </w:pPr>
      <w:r>
        <w:rPr>
          <w:rFonts w:hint="eastAsia" w:ascii="仿宋_GB2312" w:eastAsia="仿宋_GB2312"/>
          <w:sz w:val="32"/>
          <w:szCs w:val="30"/>
        </w:rPr>
        <w:t>限于接到本处罚决定之日起15日内将罚款缴至指定银行和帐号。逾期不缴纳罚款的，本局将按罚款数额每日加处3%的罚款（罚款缴款通知书请到本局领取）。</w:t>
      </w:r>
    </w:p>
    <w:p>
      <w:pPr>
        <w:pStyle w:val="3"/>
        <w:spacing w:line="500" w:lineRule="exact"/>
        <w:ind w:left="99" w:leftChars="47" w:firstLine="630"/>
        <w:jc w:val="left"/>
        <w:rPr>
          <w:rFonts w:ascii="黑体" w:eastAsia="黑体"/>
          <w:kern w:val="20"/>
          <w:position w:val="0"/>
        </w:rPr>
      </w:pPr>
      <w:r>
        <w:rPr>
          <w:rFonts w:hint="eastAsia" w:ascii="黑体" w:eastAsia="黑体"/>
          <w:kern w:val="20"/>
          <w:position w:val="0"/>
        </w:rPr>
        <w:t>三、申请复议或者提起诉讼的途径和期限</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如不服上述行政处罚决定，可在接到本处罚决定书之日起60日内向广州市生态环境局或者天河区人民政府提出行政复议申请，也可在6个月内直接向广州铁路运输法院提起行政诉讼。行政复议、行政诉讼期间内，不得停止本决定的履行。逾期不履行本处罚决定的，本局将依法申请法院强制执行。</w:t>
      </w:r>
    </w:p>
    <w:p>
      <w:pPr>
        <w:spacing w:line="500" w:lineRule="exact"/>
        <w:rPr>
          <w:rFonts w:ascii="仿宋_GB2312" w:eastAsia="仿宋_GB2312"/>
          <w:sz w:val="32"/>
          <w:szCs w:val="30"/>
        </w:rPr>
      </w:pPr>
    </w:p>
    <w:p>
      <w:pPr>
        <w:spacing w:line="500" w:lineRule="exact"/>
        <w:rPr>
          <w:rFonts w:ascii="仿宋_GB2312" w:eastAsia="仿宋_GB2312"/>
          <w:sz w:val="32"/>
          <w:szCs w:val="30"/>
        </w:rPr>
      </w:pPr>
    </w:p>
    <w:p>
      <w:pPr>
        <w:pStyle w:val="4"/>
        <w:spacing w:line="500" w:lineRule="exact"/>
        <w:ind w:firstLine="640" w:firstLineChars="200"/>
        <w:jc w:val="right"/>
        <w:rPr>
          <w:rFonts w:ascii="仿宋_GB2312" w:eastAsia="仿宋_GB2312"/>
          <w:szCs w:val="32"/>
        </w:rPr>
      </w:pPr>
      <w:r>
        <w:rPr>
          <w:rFonts w:hint="eastAsia" w:ascii="仿宋_GB2312" w:eastAsia="仿宋_GB2312"/>
          <w:szCs w:val="32"/>
        </w:rPr>
        <w:t xml:space="preserve">  广州市生态环境局天河区分局     </w:t>
      </w:r>
    </w:p>
    <w:p>
      <w:pPr>
        <w:pStyle w:val="4"/>
        <w:spacing w:line="500" w:lineRule="exact"/>
        <w:ind w:right="640" w:firstLine="640" w:firstLineChars="200"/>
        <w:jc w:val="center"/>
        <w:rPr>
          <w:rFonts w:ascii="仿宋_GB2312" w:eastAsia="仿宋_GB2312"/>
          <w:szCs w:val="32"/>
        </w:rPr>
      </w:pPr>
      <w:r>
        <w:rPr>
          <w:rFonts w:hint="eastAsia" w:ascii="仿宋_GB2312" w:eastAsia="仿宋_GB2312"/>
          <w:szCs w:val="32"/>
        </w:rPr>
        <w:t xml:space="preserve">                           2019年4月</w:t>
      </w:r>
      <w:r>
        <w:rPr>
          <w:rFonts w:hint="eastAsia" w:ascii="仿宋_GB2312" w:eastAsia="仿宋_GB2312"/>
          <w:szCs w:val="32"/>
          <w:lang w:val="en-US" w:eastAsia="zh-CN"/>
        </w:rPr>
        <w:t>22</w:t>
      </w:r>
      <w:r>
        <w:rPr>
          <w:rFonts w:hint="eastAsia" w:ascii="仿宋_GB2312" w:eastAsia="仿宋_GB2312"/>
          <w:szCs w:val="32"/>
        </w:rPr>
        <w:t xml:space="preserve">日        </w:t>
      </w:r>
    </w:p>
    <w:p>
      <w:pPr>
        <w:spacing w:beforeLines="50" w:line="500" w:lineRule="exact"/>
        <w:ind w:firstLine="640" w:firstLineChars="200"/>
        <w:rPr>
          <w:rFonts w:ascii="仿宋_GB2312" w:hAnsi="宋体" w:eastAsia="仿宋_GB2312"/>
          <w:color w:val="000000"/>
          <w:kern w:val="20"/>
          <w:sz w:val="32"/>
          <w:szCs w:val="32"/>
        </w:rPr>
      </w:pPr>
      <w:r>
        <w:rPr>
          <w:rFonts w:hint="eastAsia" w:ascii="仿宋_GB2312" w:hAnsi="宋体" w:eastAsia="仿宋_GB2312"/>
          <w:color w:val="000000"/>
          <w:kern w:val="20"/>
          <w:sz w:val="32"/>
          <w:szCs w:val="32"/>
        </w:rPr>
        <w:t>（地址：广州市天河区建华路89号    电话：85553314）</w:t>
      </w:r>
    </w:p>
    <w:sectPr>
      <w:footerReference r:id="rId3" w:type="default"/>
      <w:footerReference r:id="rId4" w:type="even"/>
      <w:pgSz w:w="11906" w:h="16838"/>
      <w:pgMar w:top="1701" w:right="1474" w:bottom="1588"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w:pict>
        <v:shape id="文本框1" o:spid="_x0000_s4097" o:spt="202" type="#_x0000_t202" style="position:absolute;left:0pt;height:23.25pt;width:62.6pt;mso-position-horizontal:outside;mso-position-horizontal-relative:margin;mso-position-vertical:top;z-index:251658240;mso-width-relative:page;mso-height-relative:page;" filled="f" stroked="f" coordsize="21600,21600">
          <v:path/>
          <v:fill on="f" focussize="0,0"/>
          <v:stroke on="f" joinstyle="miter"/>
          <v:imagedata o:title=""/>
          <o:lock v:ext="edit"/>
          <v:textbox inset="0mm,0mm,0mm,0mm">
            <w:txbxContent>
              <w:p>
                <w:pPr>
                  <w:pStyle w:val="6"/>
                  <w:rPr>
                    <w:rStyle w:val="11"/>
                  </w:rPr>
                </w:pPr>
                <w:r>
                  <w:rPr>
                    <w:rFonts w:hint="eastAsia" w:ascii="宋体" w:hAnsi="宋体" w:cs="宋体"/>
                    <w:sz w:val="28"/>
                    <w:szCs w:val="28"/>
                  </w:rPr>
                  <w:t xml:space="preserve">  </w:t>
                </w: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- 2 -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- 1 -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3E4"/>
    <w:rsid w:val="00013F37"/>
    <w:rsid w:val="000141AB"/>
    <w:rsid w:val="00023BA1"/>
    <w:rsid w:val="00035D69"/>
    <w:rsid w:val="0003722D"/>
    <w:rsid w:val="00042CE5"/>
    <w:rsid w:val="000460F7"/>
    <w:rsid w:val="00055CB0"/>
    <w:rsid w:val="000569B3"/>
    <w:rsid w:val="00065149"/>
    <w:rsid w:val="00070478"/>
    <w:rsid w:val="00072BCF"/>
    <w:rsid w:val="00074380"/>
    <w:rsid w:val="000805FB"/>
    <w:rsid w:val="00081747"/>
    <w:rsid w:val="00082981"/>
    <w:rsid w:val="00082AE7"/>
    <w:rsid w:val="00084B51"/>
    <w:rsid w:val="00087751"/>
    <w:rsid w:val="00092100"/>
    <w:rsid w:val="00096E0B"/>
    <w:rsid w:val="00097296"/>
    <w:rsid w:val="000A2474"/>
    <w:rsid w:val="000B0CA1"/>
    <w:rsid w:val="000B49FB"/>
    <w:rsid w:val="000B79EB"/>
    <w:rsid w:val="000B7CF2"/>
    <w:rsid w:val="000C7653"/>
    <w:rsid w:val="000D2C7A"/>
    <w:rsid w:val="000D6EA8"/>
    <w:rsid w:val="000E3663"/>
    <w:rsid w:val="000E5404"/>
    <w:rsid w:val="000E5A75"/>
    <w:rsid w:val="000F08A1"/>
    <w:rsid w:val="000F5992"/>
    <w:rsid w:val="000F7A15"/>
    <w:rsid w:val="00110A90"/>
    <w:rsid w:val="00115534"/>
    <w:rsid w:val="0011781A"/>
    <w:rsid w:val="00121F65"/>
    <w:rsid w:val="001241AB"/>
    <w:rsid w:val="00125F14"/>
    <w:rsid w:val="00130B08"/>
    <w:rsid w:val="001310A2"/>
    <w:rsid w:val="00140AAC"/>
    <w:rsid w:val="00142174"/>
    <w:rsid w:val="001428F6"/>
    <w:rsid w:val="001450E2"/>
    <w:rsid w:val="00146472"/>
    <w:rsid w:val="001468DA"/>
    <w:rsid w:val="00147A4F"/>
    <w:rsid w:val="00150886"/>
    <w:rsid w:val="0015268D"/>
    <w:rsid w:val="00155884"/>
    <w:rsid w:val="0015597B"/>
    <w:rsid w:val="001637F2"/>
    <w:rsid w:val="00172A27"/>
    <w:rsid w:val="0017380A"/>
    <w:rsid w:val="00174562"/>
    <w:rsid w:val="00176ED0"/>
    <w:rsid w:val="00180024"/>
    <w:rsid w:val="00186229"/>
    <w:rsid w:val="00190B42"/>
    <w:rsid w:val="00191A65"/>
    <w:rsid w:val="00194409"/>
    <w:rsid w:val="001A530A"/>
    <w:rsid w:val="001A62ED"/>
    <w:rsid w:val="001A7056"/>
    <w:rsid w:val="001B187B"/>
    <w:rsid w:val="001B248F"/>
    <w:rsid w:val="001C0A37"/>
    <w:rsid w:val="001C1656"/>
    <w:rsid w:val="001C4F6E"/>
    <w:rsid w:val="001D1BE7"/>
    <w:rsid w:val="001D535C"/>
    <w:rsid w:val="001D69FF"/>
    <w:rsid w:val="001D6A90"/>
    <w:rsid w:val="001D7F66"/>
    <w:rsid w:val="001E4C3B"/>
    <w:rsid w:val="001E672F"/>
    <w:rsid w:val="001F4F19"/>
    <w:rsid w:val="00207098"/>
    <w:rsid w:val="0021166E"/>
    <w:rsid w:val="00212C9A"/>
    <w:rsid w:val="00213AA3"/>
    <w:rsid w:val="00215453"/>
    <w:rsid w:val="00215743"/>
    <w:rsid w:val="00216DF5"/>
    <w:rsid w:val="00216EB8"/>
    <w:rsid w:val="00223C4C"/>
    <w:rsid w:val="002327BE"/>
    <w:rsid w:val="00233183"/>
    <w:rsid w:val="0024568D"/>
    <w:rsid w:val="00250AE2"/>
    <w:rsid w:val="002568B2"/>
    <w:rsid w:val="00271D34"/>
    <w:rsid w:val="002853A8"/>
    <w:rsid w:val="002872E3"/>
    <w:rsid w:val="0028787C"/>
    <w:rsid w:val="0029082B"/>
    <w:rsid w:val="00296F9E"/>
    <w:rsid w:val="002A0189"/>
    <w:rsid w:val="002A181D"/>
    <w:rsid w:val="002A44F0"/>
    <w:rsid w:val="002B02CB"/>
    <w:rsid w:val="002B3D53"/>
    <w:rsid w:val="002B4F24"/>
    <w:rsid w:val="002B7E7F"/>
    <w:rsid w:val="002C0D02"/>
    <w:rsid w:val="002C203E"/>
    <w:rsid w:val="002C2EAB"/>
    <w:rsid w:val="002C3A3F"/>
    <w:rsid w:val="002D2116"/>
    <w:rsid w:val="002D294D"/>
    <w:rsid w:val="002D5642"/>
    <w:rsid w:val="002D76E2"/>
    <w:rsid w:val="002F2377"/>
    <w:rsid w:val="002F36E9"/>
    <w:rsid w:val="002F482E"/>
    <w:rsid w:val="0030108F"/>
    <w:rsid w:val="00301B64"/>
    <w:rsid w:val="00305BE6"/>
    <w:rsid w:val="00305E0D"/>
    <w:rsid w:val="00313520"/>
    <w:rsid w:val="00314FFF"/>
    <w:rsid w:val="00331420"/>
    <w:rsid w:val="003357B0"/>
    <w:rsid w:val="00335952"/>
    <w:rsid w:val="00340331"/>
    <w:rsid w:val="00355E5E"/>
    <w:rsid w:val="00372C65"/>
    <w:rsid w:val="0038084C"/>
    <w:rsid w:val="003848B3"/>
    <w:rsid w:val="003A0A67"/>
    <w:rsid w:val="003A2832"/>
    <w:rsid w:val="003A2E1F"/>
    <w:rsid w:val="003A7225"/>
    <w:rsid w:val="003B5E85"/>
    <w:rsid w:val="003C4503"/>
    <w:rsid w:val="003D335C"/>
    <w:rsid w:val="003D39D9"/>
    <w:rsid w:val="003F01B1"/>
    <w:rsid w:val="00412663"/>
    <w:rsid w:val="004167AE"/>
    <w:rsid w:val="00417911"/>
    <w:rsid w:val="00422293"/>
    <w:rsid w:val="00423C67"/>
    <w:rsid w:val="0042659E"/>
    <w:rsid w:val="00433A46"/>
    <w:rsid w:val="00437BDE"/>
    <w:rsid w:val="00440E2F"/>
    <w:rsid w:val="00446073"/>
    <w:rsid w:val="00453CB3"/>
    <w:rsid w:val="004664B5"/>
    <w:rsid w:val="004725DB"/>
    <w:rsid w:val="00481FD0"/>
    <w:rsid w:val="0049052E"/>
    <w:rsid w:val="00491BCD"/>
    <w:rsid w:val="0049631E"/>
    <w:rsid w:val="00496456"/>
    <w:rsid w:val="004978E8"/>
    <w:rsid w:val="004A4474"/>
    <w:rsid w:val="004A4A70"/>
    <w:rsid w:val="004B091B"/>
    <w:rsid w:val="004B1546"/>
    <w:rsid w:val="004B4AE6"/>
    <w:rsid w:val="004B4C2B"/>
    <w:rsid w:val="004B5E5E"/>
    <w:rsid w:val="004D551F"/>
    <w:rsid w:val="004E06E9"/>
    <w:rsid w:val="004E48BB"/>
    <w:rsid w:val="004E4C6F"/>
    <w:rsid w:val="004E6D53"/>
    <w:rsid w:val="004E772C"/>
    <w:rsid w:val="004F2E61"/>
    <w:rsid w:val="004F6231"/>
    <w:rsid w:val="004F77D8"/>
    <w:rsid w:val="005043E2"/>
    <w:rsid w:val="005063A0"/>
    <w:rsid w:val="005074FD"/>
    <w:rsid w:val="00511824"/>
    <w:rsid w:val="005156AF"/>
    <w:rsid w:val="005166FE"/>
    <w:rsid w:val="00527EFA"/>
    <w:rsid w:val="0053078A"/>
    <w:rsid w:val="005346D2"/>
    <w:rsid w:val="0054291A"/>
    <w:rsid w:val="00552C22"/>
    <w:rsid w:val="00557284"/>
    <w:rsid w:val="005630D6"/>
    <w:rsid w:val="0056326F"/>
    <w:rsid w:val="005641B3"/>
    <w:rsid w:val="00564D16"/>
    <w:rsid w:val="005664BE"/>
    <w:rsid w:val="005711BA"/>
    <w:rsid w:val="005717AE"/>
    <w:rsid w:val="00572DDD"/>
    <w:rsid w:val="00573160"/>
    <w:rsid w:val="005830A7"/>
    <w:rsid w:val="00583D04"/>
    <w:rsid w:val="00587904"/>
    <w:rsid w:val="005949D2"/>
    <w:rsid w:val="00595CAA"/>
    <w:rsid w:val="005A5F86"/>
    <w:rsid w:val="005A69EE"/>
    <w:rsid w:val="005B0301"/>
    <w:rsid w:val="005B161A"/>
    <w:rsid w:val="005B313F"/>
    <w:rsid w:val="005B6D61"/>
    <w:rsid w:val="005C0EB9"/>
    <w:rsid w:val="005C115E"/>
    <w:rsid w:val="005C78A4"/>
    <w:rsid w:val="005D4F92"/>
    <w:rsid w:val="005D68A8"/>
    <w:rsid w:val="005E14E9"/>
    <w:rsid w:val="005E31A4"/>
    <w:rsid w:val="005E481E"/>
    <w:rsid w:val="005E4A23"/>
    <w:rsid w:val="005E523B"/>
    <w:rsid w:val="00601E9A"/>
    <w:rsid w:val="0060370B"/>
    <w:rsid w:val="00615DD9"/>
    <w:rsid w:val="00621D9C"/>
    <w:rsid w:val="0063395F"/>
    <w:rsid w:val="00637A47"/>
    <w:rsid w:val="00642454"/>
    <w:rsid w:val="006451B4"/>
    <w:rsid w:val="00645453"/>
    <w:rsid w:val="00652705"/>
    <w:rsid w:val="0065500C"/>
    <w:rsid w:val="006551CC"/>
    <w:rsid w:val="0066227A"/>
    <w:rsid w:val="00682B2F"/>
    <w:rsid w:val="00683C21"/>
    <w:rsid w:val="00692292"/>
    <w:rsid w:val="00693A31"/>
    <w:rsid w:val="006A37CA"/>
    <w:rsid w:val="006A7C53"/>
    <w:rsid w:val="006B0B1D"/>
    <w:rsid w:val="006B158E"/>
    <w:rsid w:val="006B3081"/>
    <w:rsid w:val="006C05DD"/>
    <w:rsid w:val="006C1228"/>
    <w:rsid w:val="006C1A85"/>
    <w:rsid w:val="006C60E0"/>
    <w:rsid w:val="006E3D12"/>
    <w:rsid w:val="006F00FD"/>
    <w:rsid w:val="006F2147"/>
    <w:rsid w:val="006F27EA"/>
    <w:rsid w:val="006F5B44"/>
    <w:rsid w:val="006F5B91"/>
    <w:rsid w:val="006F7805"/>
    <w:rsid w:val="006F7B25"/>
    <w:rsid w:val="00707FF5"/>
    <w:rsid w:val="0071496C"/>
    <w:rsid w:val="00715A6F"/>
    <w:rsid w:val="00716FE7"/>
    <w:rsid w:val="00717A8B"/>
    <w:rsid w:val="00717B91"/>
    <w:rsid w:val="00722B48"/>
    <w:rsid w:val="007237CE"/>
    <w:rsid w:val="00731677"/>
    <w:rsid w:val="00732F48"/>
    <w:rsid w:val="0073319A"/>
    <w:rsid w:val="00752423"/>
    <w:rsid w:val="00753B08"/>
    <w:rsid w:val="00753DE5"/>
    <w:rsid w:val="00756754"/>
    <w:rsid w:val="007637D5"/>
    <w:rsid w:val="00771724"/>
    <w:rsid w:val="00772839"/>
    <w:rsid w:val="0078329C"/>
    <w:rsid w:val="007951F1"/>
    <w:rsid w:val="00796FA4"/>
    <w:rsid w:val="007A4387"/>
    <w:rsid w:val="007A663E"/>
    <w:rsid w:val="007B619B"/>
    <w:rsid w:val="007B6394"/>
    <w:rsid w:val="007D056E"/>
    <w:rsid w:val="007D1056"/>
    <w:rsid w:val="007D1726"/>
    <w:rsid w:val="007E029B"/>
    <w:rsid w:val="007E321B"/>
    <w:rsid w:val="007E58BE"/>
    <w:rsid w:val="007F2939"/>
    <w:rsid w:val="007F2E3E"/>
    <w:rsid w:val="007F36F5"/>
    <w:rsid w:val="007F4515"/>
    <w:rsid w:val="007F5386"/>
    <w:rsid w:val="00804482"/>
    <w:rsid w:val="0081492B"/>
    <w:rsid w:val="00814E66"/>
    <w:rsid w:val="00822BE8"/>
    <w:rsid w:val="008327E9"/>
    <w:rsid w:val="00835CC5"/>
    <w:rsid w:val="00835F26"/>
    <w:rsid w:val="008400E7"/>
    <w:rsid w:val="00843D29"/>
    <w:rsid w:val="0085159C"/>
    <w:rsid w:val="008516BF"/>
    <w:rsid w:val="00860258"/>
    <w:rsid w:val="00862076"/>
    <w:rsid w:val="00863A9C"/>
    <w:rsid w:val="00864275"/>
    <w:rsid w:val="00870929"/>
    <w:rsid w:val="00871C3A"/>
    <w:rsid w:val="00872308"/>
    <w:rsid w:val="0087436C"/>
    <w:rsid w:val="00876B69"/>
    <w:rsid w:val="008806F5"/>
    <w:rsid w:val="00896C8D"/>
    <w:rsid w:val="008A2B7A"/>
    <w:rsid w:val="008A3C14"/>
    <w:rsid w:val="008A5A6E"/>
    <w:rsid w:val="008B412B"/>
    <w:rsid w:val="008C05B7"/>
    <w:rsid w:val="008D167E"/>
    <w:rsid w:val="008D24AF"/>
    <w:rsid w:val="008F0388"/>
    <w:rsid w:val="008F1B91"/>
    <w:rsid w:val="008F1DAF"/>
    <w:rsid w:val="008F39AE"/>
    <w:rsid w:val="008F4F8B"/>
    <w:rsid w:val="008F6644"/>
    <w:rsid w:val="008F7608"/>
    <w:rsid w:val="00901ED8"/>
    <w:rsid w:val="00902EB2"/>
    <w:rsid w:val="00903662"/>
    <w:rsid w:val="009058A8"/>
    <w:rsid w:val="009171B7"/>
    <w:rsid w:val="00927EEA"/>
    <w:rsid w:val="009321D5"/>
    <w:rsid w:val="00934808"/>
    <w:rsid w:val="00944AB2"/>
    <w:rsid w:val="0094527D"/>
    <w:rsid w:val="009455DA"/>
    <w:rsid w:val="009460FD"/>
    <w:rsid w:val="00947297"/>
    <w:rsid w:val="00952F37"/>
    <w:rsid w:val="00953731"/>
    <w:rsid w:val="00962C86"/>
    <w:rsid w:val="00964DAF"/>
    <w:rsid w:val="009669EE"/>
    <w:rsid w:val="00972AEB"/>
    <w:rsid w:val="0097475D"/>
    <w:rsid w:val="00975823"/>
    <w:rsid w:val="0098166C"/>
    <w:rsid w:val="009823FC"/>
    <w:rsid w:val="00984346"/>
    <w:rsid w:val="00990F8C"/>
    <w:rsid w:val="00992D71"/>
    <w:rsid w:val="00997876"/>
    <w:rsid w:val="009B118E"/>
    <w:rsid w:val="009B4C32"/>
    <w:rsid w:val="009B4F4E"/>
    <w:rsid w:val="009B69A6"/>
    <w:rsid w:val="009B7C8F"/>
    <w:rsid w:val="009C79EF"/>
    <w:rsid w:val="009F2E71"/>
    <w:rsid w:val="009F4168"/>
    <w:rsid w:val="00A010AF"/>
    <w:rsid w:val="00A0337B"/>
    <w:rsid w:val="00A03BA5"/>
    <w:rsid w:val="00A04902"/>
    <w:rsid w:val="00A10626"/>
    <w:rsid w:val="00A10C26"/>
    <w:rsid w:val="00A1683E"/>
    <w:rsid w:val="00A33997"/>
    <w:rsid w:val="00A41F61"/>
    <w:rsid w:val="00A508AD"/>
    <w:rsid w:val="00A617EA"/>
    <w:rsid w:val="00A62E09"/>
    <w:rsid w:val="00A63DA7"/>
    <w:rsid w:val="00A64755"/>
    <w:rsid w:val="00A670C9"/>
    <w:rsid w:val="00A71C84"/>
    <w:rsid w:val="00A724D7"/>
    <w:rsid w:val="00A77B2C"/>
    <w:rsid w:val="00A77DDC"/>
    <w:rsid w:val="00A9278C"/>
    <w:rsid w:val="00A93105"/>
    <w:rsid w:val="00AA4C70"/>
    <w:rsid w:val="00AA75AD"/>
    <w:rsid w:val="00AB104C"/>
    <w:rsid w:val="00AC413C"/>
    <w:rsid w:val="00AC44A0"/>
    <w:rsid w:val="00AC568B"/>
    <w:rsid w:val="00AC6C2E"/>
    <w:rsid w:val="00AD0829"/>
    <w:rsid w:val="00AD5FC6"/>
    <w:rsid w:val="00AD78A7"/>
    <w:rsid w:val="00AE03AF"/>
    <w:rsid w:val="00AE56AC"/>
    <w:rsid w:val="00AE6C35"/>
    <w:rsid w:val="00AF057B"/>
    <w:rsid w:val="00AF35A1"/>
    <w:rsid w:val="00AF787B"/>
    <w:rsid w:val="00B02022"/>
    <w:rsid w:val="00B03C54"/>
    <w:rsid w:val="00B04872"/>
    <w:rsid w:val="00B15CC3"/>
    <w:rsid w:val="00B17846"/>
    <w:rsid w:val="00B24E36"/>
    <w:rsid w:val="00B34C68"/>
    <w:rsid w:val="00B378F1"/>
    <w:rsid w:val="00B4545E"/>
    <w:rsid w:val="00B51400"/>
    <w:rsid w:val="00B55F7F"/>
    <w:rsid w:val="00B578DB"/>
    <w:rsid w:val="00B60104"/>
    <w:rsid w:val="00B7598F"/>
    <w:rsid w:val="00B767F3"/>
    <w:rsid w:val="00B852EA"/>
    <w:rsid w:val="00B86376"/>
    <w:rsid w:val="00B950CE"/>
    <w:rsid w:val="00B955B7"/>
    <w:rsid w:val="00B95718"/>
    <w:rsid w:val="00BA5DD0"/>
    <w:rsid w:val="00BA6700"/>
    <w:rsid w:val="00BC0F82"/>
    <w:rsid w:val="00BC5093"/>
    <w:rsid w:val="00BD0D0B"/>
    <w:rsid w:val="00BD5FD0"/>
    <w:rsid w:val="00BE5071"/>
    <w:rsid w:val="00BF1368"/>
    <w:rsid w:val="00BF476A"/>
    <w:rsid w:val="00C010A2"/>
    <w:rsid w:val="00C0193B"/>
    <w:rsid w:val="00C07AA5"/>
    <w:rsid w:val="00C13EA6"/>
    <w:rsid w:val="00C168FB"/>
    <w:rsid w:val="00C1768F"/>
    <w:rsid w:val="00C20CCB"/>
    <w:rsid w:val="00C22760"/>
    <w:rsid w:val="00C271D6"/>
    <w:rsid w:val="00C27567"/>
    <w:rsid w:val="00C4176F"/>
    <w:rsid w:val="00C43580"/>
    <w:rsid w:val="00C44F14"/>
    <w:rsid w:val="00C44F86"/>
    <w:rsid w:val="00C6415F"/>
    <w:rsid w:val="00C8555B"/>
    <w:rsid w:val="00C87344"/>
    <w:rsid w:val="00C92824"/>
    <w:rsid w:val="00C92CEC"/>
    <w:rsid w:val="00CA4F95"/>
    <w:rsid w:val="00CA6944"/>
    <w:rsid w:val="00CA75C3"/>
    <w:rsid w:val="00CB6F84"/>
    <w:rsid w:val="00CD2940"/>
    <w:rsid w:val="00CD4047"/>
    <w:rsid w:val="00CD4473"/>
    <w:rsid w:val="00CE0FD2"/>
    <w:rsid w:val="00CF0401"/>
    <w:rsid w:val="00CF5DC6"/>
    <w:rsid w:val="00CF7732"/>
    <w:rsid w:val="00D032CC"/>
    <w:rsid w:val="00D055A3"/>
    <w:rsid w:val="00D157F4"/>
    <w:rsid w:val="00D16167"/>
    <w:rsid w:val="00D167E1"/>
    <w:rsid w:val="00D1687D"/>
    <w:rsid w:val="00D231AF"/>
    <w:rsid w:val="00D23982"/>
    <w:rsid w:val="00D23C86"/>
    <w:rsid w:val="00D244D6"/>
    <w:rsid w:val="00D32AAD"/>
    <w:rsid w:val="00D37656"/>
    <w:rsid w:val="00D455B7"/>
    <w:rsid w:val="00D47E29"/>
    <w:rsid w:val="00D52FFD"/>
    <w:rsid w:val="00D5358F"/>
    <w:rsid w:val="00D54EC6"/>
    <w:rsid w:val="00D61B17"/>
    <w:rsid w:val="00D624C1"/>
    <w:rsid w:val="00D82E55"/>
    <w:rsid w:val="00D83C45"/>
    <w:rsid w:val="00D85F5D"/>
    <w:rsid w:val="00D8792D"/>
    <w:rsid w:val="00D93973"/>
    <w:rsid w:val="00DA102F"/>
    <w:rsid w:val="00DA157C"/>
    <w:rsid w:val="00DA1A5B"/>
    <w:rsid w:val="00DA244A"/>
    <w:rsid w:val="00DA60AC"/>
    <w:rsid w:val="00DA7E41"/>
    <w:rsid w:val="00DB5D28"/>
    <w:rsid w:val="00DD5DF9"/>
    <w:rsid w:val="00DD5F02"/>
    <w:rsid w:val="00DE518C"/>
    <w:rsid w:val="00DF1EEF"/>
    <w:rsid w:val="00DF2478"/>
    <w:rsid w:val="00DF7C2C"/>
    <w:rsid w:val="00E157FC"/>
    <w:rsid w:val="00E16550"/>
    <w:rsid w:val="00E17012"/>
    <w:rsid w:val="00E238C9"/>
    <w:rsid w:val="00E239F7"/>
    <w:rsid w:val="00E23B76"/>
    <w:rsid w:val="00E269C0"/>
    <w:rsid w:val="00E32DE6"/>
    <w:rsid w:val="00E358C3"/>
    <w:rsid w:val="00E37F54"/>
    <w:rsid w:val="00E40FF1"/>
    <w:rsid w:val="00E4222F"/>
    <w:rsid w:val="00E42A34"/>
    <w:rsid w:val="00E47A99"/>
    <w:rsid w:val="00E51371"/>
    <w:rsid w:val="00E564FF"/>
    <w:rsid w:val="00E57555"/>
    <w:rsid w:val="00E67127"/>
    <w:rsid w:val="00E67534"/>
    <w:rsid w:val="00E700E1"/>
    <w:rsid w:val="00E74025"/>
    <w:rsid w:val="00E8024D"/>
    <w:rsid w:val="00E8250C"/>
    <w:rsid w:val="00E836CA"/>
    <w:rsid w:val="00E8733C"/>
    <w:rsid w:val="00E873FC"/>
    <w:rsid w:val="00E90C64"/>
    <w:rsid w:val="00E91181"/>
    <w:rsid w:val="00E9381C"/>
    <w:rsid w:val="00EA2376"/>
    <w:rsid w:val="00EA63D7"/>
    <w:rsid w:val="00EB3071"/>
    <w:rsid w:val="00EB676F"/>
    <w:rsid w:val="00EC10CD"/>
    <w:rsid w:val="00EC1535"/>
    <w:rsid w:val="00EC727D"/>
    <w:rsid w:val="00ED0746"/>
    <w:rsid w:val="00ED4F75"/>
    <w:rsid w:val="00ED5AC6"/>
    <w:rsid w:val="00EE04EC"/>
    <w:rsid w:val="00EE09D6"/>
    <w:rsid w:val="00EE388B"/>
    <w:rsid w:val="00EF2D3E"/>
    <w:rsid w:val="00EF77BC"/>
    <w:rsid w:val="00F06305"/>
    <w:rsid w:val="00F153DC"/>
    <w:rsid w:val="00F204E1"/>
    <w:rsid w:val="00F2126B"/>
    <w:rsid w:val="00F218AE"/>
    <w:rsid w:val="00F263AE"/>
    <w:rsid w:val="00F2668C"/>
    <w:rsid w:val="00F315D0"/>
    <w:rsid w:val="00F366FB"/>
    <w:rsid w:val="00F44B6A"/>
    <w:rsid w:val="00F53380"/>
    <w:rsid w:val="00F53E8D"/>
    <w:rsid w:val="00F5651D"/>
    <w:rsid w:val="00F56C0E"/>
    <w:rsid w:val="00F624F4"/>
    <w:rsid w:val="00F63511"/>
    <w:rsid w:val="00F70BE1"/>
    <w:rsid w:val="00F74F71"/>
    <w:rsid w:val="00F752BC"/>
    <w:rsid w:val="00F75F05"/>
    <w:rsid w:val="00FA632D"/>
    <w:rsid w:val="00FB19C0"/>
    <w:rsid w:val="00FB2C7C"/>
    <w:rsid w:val="00FB5EB3"/>
    <w:rsid w:val="00FB6A19"/>
    <w:rsid w:val="00FC048C"/>
    <w:rsid w:val="00FC0DF9"/>
    <w:rsid w:val="00FC55C9"/>
    <w:rsid w:val="00FD2051"/>
    <w:rsid w:val="00FD3367"/>
    <w:rsid w:val="00FD68B4"/>
    <w:rsid w:val="00FE67BD"/>
    <w:rsid w:val="00FF05F2"/>
    <w:rsid w:val="0CEA529A"/>
    <w:rsid w:val="0F48118A"/>
    <w:rsid w:val="16DC10B4"/>
    <w:rsid w:val="1BCB496E"/>
    <w:rsid w:val="3DED023A"/>
    <w:rsid w:val="42AD2912"/>
    <w:rsid w:val="4B423288"/>
    <w:rsid w:val="5F6A58F4"/>
    <w:rsid w:val="69BB3908"/>
    <w:rsid w:val="6AAC5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Date"/>
    <w:basedOn w:val="1"/>
    <w:next w:val="1"/>
    <w:link w:val="14"/>
    <w:qFormat/>
    <w:uiPriority w:val="0"/>
    <w:pPr>
      <w:ind w:left="100" w:leftChars="2500"/>
    </w:pPr>
    <w:rPr>
      <w:rFonts w:ascii="仿宋_GB2312" w:hAnsi="宋体" w:eastAsia="仿宋_GB2312"/>
      <w:position w:val="-8"/>
      <w:sz w:val="32"/>
    </w:rPr>
  </w:style>
  <w:style w:type="paragraph" w:styleId="4">
    <w:name w:val="Body Text Indent 2"/>
    <w:basedOn w:val="1"/>
    <w:qFormat/>
    <w:uiPriority w:val="0"/>
    <w:pPr>
      <w:ind w:firstLine="435"/>
    </w:pPr>
    <w:rPr>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Indent 3"/>
    <w:basedOn w:val="1"/>
    <w:qFormat/>
    <w:uiPriority w:val="0"/>
    <w:pPr>
      <w:spacing w:line="360" w:lineRule="auto"/>
      <w:ind w:firstLine="640" w:firstLineChars="200"/>
      <w:jc w:val="left"/>
    </w:pPr>
    <w:rPr>
      <w:rFonts w:ascii="仿宋_GB2312" w:hAnsi="宋体" w:eastAsia="仿宋_GB2312"/>
      <w:kern w:val="20"/>
      <w:position w:val="4"/>
      <w:sz w:val="32"/>
    </w:rPr>
  </w:style>
  <w:style w:type="character" w:styleId="11">
    <w:name w:val="page number"/>
    <w:basedOn w:val="10"/>
    <w:qFormat/>
    <w:uiPriority w:val="0"/>
  </w:style>
  <w:style w:type="character" w:styleId="12">
    <w:name w:val="FollowedHyperlink"/>
    <w:basedOn w:val="10"/>
    <w:semiHidden/>
    <w:unhideWhenUsed/>
    <w:qFormat/>
    <w:uiPriority w:val="99"/>
    <w:rPr>
      <w:color w:val="0062AE"/>
      <w:u w:val="none"/>
    </w:rPr>
  </w:style>
  <w:style w:type="character" w:styleId="13">
    <w:name w:val="Hyperlink"/>
    <w:basedOn w:val="10"/>
    <w:semiHidden/>
    <w:unhideWhenUsed/>
    <w:qFormat/>
    <w:uiPriority w:val="99"/>
    <w:rPr>
      <w:color w:val="0062AE"/>
      <w:u w:val="none"/>
    </w:rPr>
  </w:style>
  <w:style w:type="character" w:customStyle="1" w:styleId="14">
    <w:name w:val="日期 Char"/>
    <w:basedOn w:val="10"/>
    <w:link w:val="3"/>
    <w:qFormat/>
    <w:uiPriority w:val="0"/>
    <w:rPr>
      <w:rFonts w:ascii="仿宋_GB2312" w:hAnsi="宋体" w:eastAsia="仿宋_GB2312"/>
      <w:kern w:val="2"/>
      <w:position w:val="-8"/>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2F800-C9FC-4D4C-A109-D93C9E0255FF}">
  <ds:schemaRefs/>
</ds:datastoreItem>
</file>

<file path=docProps/app.xml><?xml version="1.0" encoding="utf-8"?>
<Properties xmlns="http://schemas.openxmlformats.org/officeDocument/2006/extended-properties" xmlns:vt="http://schemas.openxmlformats.org/officeDocument/2006/docPropsVTypes">
  <Template>Normal.dotm</Template>
  <Company>h</Company>
  <Pages>2</Pages>
  <Words>139</Words>
  <Characters>797</Characters>
  <Lines>6</Lines>
  <Paragraphs>1</Paragraphs>
  <TotalTime>4</TotalTime>
  <ScaleCrop>false</ScaleCrop>
  <LinksUpToDate>false</LinksUpToDate>
  <CharactersWithSpaces>935</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2019-04-12T06:31:00Z</dcterms:created>
  <dc:creator>彭兴琼</dc:creator>
  <cp:lastModifiedBy>傅乙</cp:lastModifiedBy>
  <cp:lastPrinted>2019-04-03T01:07:00Z</cp:lastPrinted>
  <dcterms:modified xsi:type="dcterms:W3CDTF">2019-05-05T08:30:58Z</dcterms:modified>
  <dc:title>穗天环听告字【2004】号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