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5C" w:rsidRPr="00172885" w:rsidRDefault="00864BED">
      <w:pPr>
        <w:rPr>
          <w:rFonts w:ascii="黑体" w:eastAsia="黑体" w:hAnsi="黑体"/>
          <w:sz w:val="32"/>
          <w:szCs w:val="32"/>
        </w:rPr>
      </w:pPr>
      <w:r w:rsidRPr="00172885">
        <w:rPr>
          <w:rFonts w:ascii="黑体" w:eastAsia="黑体" w:hAnsi="黑体" w:hint="eastAsia"/>
          <w:sz w:val="32"/>
          <w:szCs w:val="32"/>
        </w:rPr>
        <w:t>附件2</w:t>
      </w:r>
      <w:bookmarkStart w:id="0" w:name="_GoBack"/>
      <w:bookmarkEnd w:id="0"/>
    </w:p>
    <w:p w:rsidR="00864BED" w:rsidRDefault="00864BED"/>
    <w:p w:rsidR="00864BED" w:rsidRDefault="00864BED" w:rsidP="00864BED">
      <w:pPr>
        <w:jc w:val="center"/>
        <w:rPr>
          <w:rFonts w:ascii="方正小标宋_GBK" w:eastAsia="方正小标宋_GBK"/>
          <w:sz w:val="32"/>
          <w:szCs w:val="32"/>
        </w:rPr>
      </w:pPr>
      <w:r w:rsidRPr="00864BED">
        <w:rPr>
          <w:rFonts w:ascii="方正小标宋_GBK" w:eastAsia="方正小标宋_GBK" w:hint="eastAsia"/>
          <w:sz w:val="32"/>
          <w:szCs w:val="32"/>
        </w:rPr>
        <w:t>废止的职业资格考试收费政策文件目录（天河区）</w:t>
      </w:r>
    </w:p>
    <w:p w:rsidR="000F722C" w:rsidRPr="000F722C" w:rsidRDefault="000F722C" w:rsidP="00864BED">
      <w:pPr>
        <w:jc w:val="center"/>
        <w:rPr>
          <w:rFonts w:ascii="方正小标宋_GBK" w:eastAsia="方正小标宋_GBK"/>
          <w:sz w:val="10"/>
          <w:szCs w:val="10"/>
        </w:rPr>
      </w:pPr>
    </w:p>
    <w:tbl>
      <w:tblPr>
        <w:tblStyle w:val="a3"/>
        <w:tblW w:w="10065" w:type="dxa"/>
        <w:tblInd w:w="-743" w:type="dxa"/>
        <w:tblLook w:val="04A0" w:firstRow="1" w:lastRow="0" w:firstColumn="1" w:lastColumn="0" w:noHBand="0" w:noVBand="1"/>
      </w:tblPr>
      <w:tblGrid>
        <w:gridCol w:w="851"/>
        <w:gridCol w:w="6237"/>
        <w:gridCol w:w="2977"/>
      </w:tblGrid>
      <w:tr w:rsidR="00864BED" w:rsidRPr="00864BED" w:rsidTr="00864BED">
        <w:tc>
          <w:tcPr>
            <w:tcW w:w="851" w:type="dxa"/>
            <w:vAlign w:val="center"/>
          </w:tcPr>
          <w:p w:rsidR="00864BED" w:rsidRPr="00864BED" w:rsidRDefault="00864BED" w:rsidP="00864BED">
            <w:pPr>
              <w:jc w:val="center"/>
              <w:rPr>
                <w:rFonts w:ascii="仿宋_GB2312" w:eastAsia="仿宋_GB2312"/>
                <w:sz w:val="28"/>
                <w:szCs w:val="28"/>
              </w:rPr>
            </w:pPr>
            <w:r w:rsidRPr="00864BED">
              <w:rPr>
                <w:rFonts w:ascii="仿宋_GB2312" w:eastAsia="仿宋_GB2312" w:hint="eastAsia"/>
                <w:sz w:val="28"/>
                <w:szCs w:val="28"/>
              </w:rPr>
              <w:t>序号</w:t>
            </w:r>
          </w:p>
        </w:tc>
        <w:tc>
          <w:tcPr>
            <w:tcW w:w="6237" w:type="dxa"/>
            <w:vAlign w:val="center"/>
          </w:tcPr>
          <w:p w:rsidR="00864BED" w:rsidRPr="00864BED" w:rsidRDefault="00864BED" w:rsidP="00864BED">
            <w:pPr>
              <w:jc w:val="center"/>
              <w:rPr>
                <w:rFonts w:ascii="仿宋_GB2312" w:eastAsia="仿宋_GB2312"/>
                <w:sz w:val="28"/>
                <w:szCs w:val="28"/>
              </w:rPr>
            </w:pPr>
            <w:r w:rsidRPr="00864BED">
              <w:rPr>
                <w:rFonts w:ascii="仿宋_GB2312" w:eastAsia="仿宋_GB2312" w:hint="eastAsia"/>
                <w:sz w:val="28"/>
                <w:szCs w:val="28"/>
              </w:rPr>
              <w:t>公文名称</w:t>
            </w:r>
          </w:p>
        </w:tc>
        <w:tc>
          <w:tcPr>
            <w:tcW w:w="2977" w:type="dxa"/>
            <w:vAlign w:val="center"/>
          </w:tcPr>
          <w:p w:rsidR="00864BED" w:rsidRPr="00864BED" w:rsidRDefault="00864BED" w:rsidP="00864BED">
            <w:pPr>
              <w:jc w:val="center"/>
              <w:rPr>
                <w:rFonts w:ascii="仿宋_GB2312" w:eastAsia="仿宋_GB2312"/>
                <w:sz w:val="28"/>
                <w:szCs w:val="28"/>
              </w:rPr>
            </w:pPr>
            <w:r w:rsidRPr="00864BED">
              <w:rPr>
                <w:rFonts w:ascii="仿宋_GB2312" w:eastAsia="仿宋_GB2312" w:hint="eastAsia"/>
                <w:sz w:val="28"/>
                <w:szCs w:val="28"/>
              </w:rPr>
              <w:t>文件号</w:t>
            </w:r>
          </w:p>
        </w:tc>
      </w:tr>
      <w:tr w:rsidR="00864BED" w:rsidRPr="00864BED" w:rsidTr="00864BED">
        <w:tc>
          <w:tcPr>
            <w:tcW w:w="851" w:type="dxa"/>
            <w:vAlign w:val="center"/>
          </w:tcPr>
          <w:p w:rsidR="00864BED" w:rsidRPr="00864BED" w:rsidRDefault="00864BED" w:rsidP="00864BED">
            <w:pPr>
              <w:jc w:val="center"/>
              <w:rPr>
                <w:rFonts w:ascii="仿宋_GB2312" w:eastAsia="仿宋_GB2312"/>
                <w:sz w:val="28"/>
                <w:szCs w:val="28"/>
              </w:rPr>
            </w:pPr>
            <w:r w:rsidRPr="00864BED">
              <w:rPr>
                <w:rFonts w:ascii="仿宋_GB2312" w:eastAsia="仿宋_GB2312" w:hint="eastAsia"/>
                <w:sz w:val="28"/>
                <w:szCs w:val="28"/>
              </w:rPr>
              <w:t>1</w:t>
            </w:r>
          </w:p>
        </w:tc>
        <w:tc>
          <w:tcPr>
            <w:tcW w:w="6237" w:type="dxa"/>
            <w:vAlign w:val="center"/>
          </w:tcPr>
          <w:p w:rsidR="00864BED" w:rsidRPr="00864BED" w:rsidRDefault="00864BED" w:rsidP="004B2E86">
            <w:pPr>
              <w:jc w:val="left"/>
              <w:rPr>
                <w:rFonts w:ascii="仿宋_GB2312" w:eastAsia="仿宋_GB2312"/>
                <w:sz w:val="28"/>
                <w:szCs w:val="28"/>
              </w:rPr>
            </w:pPr>
            <w:r w:rsidRPr="00864BED">
              <w:rPr>
                <w:rFonts w:ascii="仿宋_GB2312" w:eastAsia="仿宋_GB2312" w:hint="eastAsia"/>
                <w:sz w:val="28"/>
                <w:szCs w:val="28"/>
              </w:rPr>
              <w:t>天河区物价局转发市物价局关于进一步加强和规范执业技术鉴定收费管理的通知</w:t>
            </w:r>
          </w:p>
        </w:tc>
        <w:tc>
          <w:tcPr>
            <w:tcW w:w="2977" w:type="dxa"/>
            <w:vAlign w:val="center"/>
          </w:tcPr>
          <w:p w:rsidR="00864BED" w:rsidRPr="00864BED" w:rsidRDefault="00864BED" w:rsidP="00864BED">
            <w:pPr>
              <w:jc w:val="center"/>
              <w:rPr>
                <w:rFonts w:ascii="仿宋_GB2312" w:eastAsia="仿宋_GB2312"/>
                <w:sz w:val="28"/>
                <w:szCs w:val="28"/>
              </w:rPr>
            </w:pPr>
            <w:r w:rsidRPr="00864BED">
              <w:rPr>
                <w:rFonts w:ascii="仿宋_GB2312" w:eastAsia="仿宋_GB2312" w:hint="eastAsia"/>
                <w:sz w:val="28"/>
                <w:szCs w:val="28"/>
              </w:rPr>
              <w:t>穗天价〔2013〕8号</w:t>
            </w:r>
          </w:p>
        </w:tc>
      </w:tr>
      <w:tr w:rsidR="00864BED" w:rsidRPr="00864BED" w:rsidTr="00864BED">
        <w:tc>
          <w:tcPr>
            <w:tcW w:w="851" w:type="dxa"/>
            <w:vAlign w:val="center"/>
          </w:tcPr>
          <w:p w:rsidR="00864BED" w:rsidRPr="00864BED" w:rsidRDefault="00864BED" w:rsidP="00864BED">
            <w:pPr>
              <w:jc w:val="center"/>
              <w:rPr>
                <w:rFonts w:ascii="仿宋_GB2312" w:eastAsia="仿宋_GB2312"/>
                <w:sz w:val="28"/>
                <w:szCs w:val="28"/>
              </w:rPr>
            </w:pPr>
            <w:r>
              <w:rPr>
                <w:rFonts w:ascii="仿宋_GB2312" w:eastAsia="仿宋_GB2312" w:hint="eastAsia"/>
                <w:sz w:val="28"/>
                <w:szCs w:val="28"/>
              </w:rPr>
              <w:t>2</w:t>
            </w:r>
          </w:p>
        </w:tc>
        <w:tc>
          <w:tcPr>
            <w:tcW w:w="6237" w:type="dxa"/>
            <w:vAlign w:val="center"/>
          </w:tcPr>
          <w:p w:rsidR="00864BED" w:rsidRPr="00864BED" w:rsidRDefault="00864BED" w:rsidP="004B2E86">
            <w:pPr>
              <w:jc w:val="left"/>
              <w:rPr>
                <w:rFonts w:ascii="仿宋_GB2312" w:eastAsia="仿宋_GB2312"/>
                <w:sz w:val="28"/>
                <w:szCs w:val="28"/>
              </w:rPr>
            </w:pPr>
            <w:r w:rsidRPr="00864BED">
              <w:rPr>
                <w:rFonts w:ascii="仿宋_GB2312" w:eastAsia="仿宋_GB2312" w:hint="eastAsia"/>
                <w:sz w:val="28"/>
                <w:szCs w:val="28"/>
              </w:rPr>
              <w:t>转发关于调整中小学教师资格考试收费标准的通知</w:t>
            </w:r>
          </w:p>
        </w:tc>
        <w:tc>
          <w:tcPr>
            <w:tcW w:w="2977" w:type="dxa"/>
            <w:vAlign w:val="center"/>
          </w:tcPr>
          <w:p w:rsidR="00864BED" w:rsidRPr="00864BED" w:rsidRDefault="00864BED" w:rsidP="00864BED">
            <w:pPr>
              <w:jc w:val="center"/>
              <w:rPr>
                <w:rFonts w:ascii="仿宋_GB2312" w:eastAsia="仿宋_GB2312"/>
                <w:sz w:val="28"/>
                <w:szCs w:val="28"/>
              </w:rPr>
            </w:pPr>
            <w:proofErr w:type="gramStart"/>
            <w:r w:rsidRPr="00864BED">
              <w:rPr>
                <w:rFonts w:ascii="仿宋_GB2312" w:eastAsia="仿宋_GB2312" w:hint="eastAsia"/>
                <w:sz w:val="28"/>
                <w:szCs w:val="28"/>
              </w:rPr>
              <w:t>穗天发改</w:t>
            </w:r>
            <w:proofErr w:type="gramEnd"/>
            <w:r w:rsidRPr="00864BED">
              <w:rPr>
                <w:rFonts w:ascii="仿宋_GB2312" w:eastAsia="仿宋_GB2312" w:hint="eastAsia"/>
                <w:sz w:val="28"/>
                <w:szCs w:val="28"/>
              </w:rPr>
              <w:t>〔2016〕</w:t>
            </w:r>
            <w:r>
              <w:rPr>
                <w:rFonts w:ascii="仿宋_GB2312" w:eastAsia="仿宋_GB2312" w:hint="eastAsia"/>
                <w:sz w:val="28"/>
                <w:szCs w:val="28"/>
              </w:rPr>
              <w:t>34</w:t>
            </w:r>
            <w:r w:rsidRPr="00864BED">
              <w:rPr>
                <w:rFonts w:ascii="仿宋_GB2312" w:eastAsia="仿宋_GB2312" w:hint="eastAsia"/>
                <w:sz w:val="28"/>
                <w:szCs w:val="28"/>
              </w:rPr>
              <w:t>号</w:t>
            </w:r>
          </w:p>
        </w:tc>
      </w:tr>
      <w:tr w:rsidR="00864BED" w:rsidRPr="00864BED" w:rsidTr="00864BED">
        <w:tc>
          <w:tcPr>
            <w:tcW w:w="851" w:type="dxa"/>
            <w:vAlign w:val="center"/>
          </w:tcPr>
          <w:p w:rsidR="00864BED" w:rsidRPr="00864BED" w:rsidRDefault="00864BED" w:rsidP="00864BED">
            <w:pPr>
              <w:jc w:val="center"/>
              <w:rPr>
                <w:rFonts w:ascii="仿宋_GB2312" w:eastAsia="仿宋_GB2312"/>
                <w:sz w:val="28"/>
                <w:szCs w:val="28"/>
              </w:rPr>
            </w:pPr>
            <w:r>
              <w:rPr>
                <w:rFonts w:ascii="仿宋_GB2312" w:eastAsia="仿宋_GB2312" w:hint="eastAsia"/>
                <w:sz w:val="28"/>
                <w:szCs w:val="28"/>
              </w:rPr>
              <w:t>3</w:t>
            </w:r>
          </w:p>
        </w:tc>
        <w:tc>
          <w:tcPr>
            <w:tcW w:w="6237" w:type="dxa"/>
            <w:vAlign w:val="center"/>
          </w:tcPr>
          <w:p w:rsidR="00864BED" w:rsidRPr="00864BED" w:rsidRDefault="00864BED" w:rsidP="004B2E86">
            <w:pPr>
              <w:jc w:val="left"/>
              <w:rPr>
                <w:rFonts w:ascii="仿宋_GB2312" w:eastAsia="仿宋_GB2312"/>
                <w:sz w:val="28"/>
                <w:szCs w:val="28"/>
              </w:rPr>
            </w:pPr>
            <w:r w:rsidRPr="00864BED">
              <w:rPr>
                <w:rFonts w:ascii="仿宋_GB2312" w:eastAsia="仿宋_GB2312" w:hint="eastAsia"/>
                <w:sz w:val="28"/>
                <w:szCs w:val="28"/>
              </w:rPr>
              <w:t>转发关于重新明确部分全国性职业资格考试收费标准及有关问题的通知</w:t>
            </w:r>
          </w:p>
        </w:tc>
        <w:tc>
          <w:tcPr>
            <w:tcW w:w="2977" w:type="dxa"/>
            <w:vAlign w:val="center"/>
          </w:tcPr>
          <w:p w:rsidR="00864BED" w:rsidRPr="00864BED" w:rsidRDefault="00864BED" w:rsidP="00864BED">
            <w:pPr>
              <w:jc w:val="center"/>
              <w:rPr>
                <w:rFonts w:ascii="仿宋_GB2312" w:eastAsia="仿宋_GB2312"/>
                <w:sz w:val="28"/>
                <w:szCs w:val="28"/>
              </w:rPr>
            </w:pPr>
            <w:proofErr w:type="gramStart"/>
            <w:r w:rsidRPr="00864BED">
              <w:rPr>
                <w:rFonts w:ascii="仿宋_GB2312" w:eastAsia="仿宋_GB2312" w:hint="eastAsia"/>
                <w:sz w:val="28"/>
                <w:szCs w:val="28"/>
              </w:rPr>
              <w:t>穗天发改</w:t>
            </w:r>
            <w:proofErr w:type="gramEnd"/>
            <w:r w:rsidRPr="00864BED">
              <w:rPr>
                <w:rFonts w:ascii="仿宋_GB2312" w:eastAsia="仿宋_GB2312" w:hint="eastAsia"/>
                <w:sz w:val="28"/>
                <w:szCs w:val="28"/>
              </w:rPr>
              <w:t>〔2017〕83号</w:t>
            </w:r>
          </w:p>
        </w:tc>
      </w:tr>
    </w:tbl>
    <w:p w:rsidR="00864BED" w:rsidRPr="00864BED" w:rsidRDefault="00864BED" w:rsidP="00864BED">
      <w:pPr>
        <w:jc w:val="center"/>
        <w:rPr>
          <w:rFonts w:ascii="仿宋_GB2312" w:eastAsia="仿宋_GB2312"/>
          <w:sz w:val="32"/>
          <w:szCs w:val="32"/>
        </w:rPr>
      </w:pPr>
    </w:p>
    <w:sectPr w:rsidR="00864BED" w:rsidRPr="00864BED" w:rsidSect="002E4F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FC" w:rsidRDefault="002A39FC" w:rsidP="000F722C">
      <w:r>
        <w:separator/>
      </w:r>
    </w:p>
  </w:endnote>
  <w:endnote w:type="continuationSeparator" w:id="0">
    <w:p w:rsidR="002A39FC" w:rsidRDefault="002A39FC" w:rsidP="000F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FC" w:rsidRDefault="002A39FC" w:rsidP="000F722C">
      <w:r>
        <w:separator/>
      </w:r>
    </w:p>
  </w:footnote>
  <w:footnote w:type="continuationSeparator" w:id="0">
    <w:p w:rsidR="002A39FC" w:rsidRDefault="002A39FC" w:rsidP="000F7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4BED"/>
    <w:rsid w:val="000E1A3F"/>
    <w:rsid w:val="000F722C"/>
    <w:rsid w:val="00172885"/>
    <w:rsid w:val="002A39FC"/>
    <w:rsid w:val="002E4F5C"/>
    <w:rsid w:val="004B2E86"/>
    <w:rsid w:val="005630DC"/>
    <w:rsid w:val="006B01D5"/>
    <w:rsid w:val="00864BED"/>
    <w:rsid w:val="009C3D3F"/>
    <w:rsid w:val="00D040F6"/>
    <w:rsid w:val="00D353ED"/>
    <w:rsid w:val="00D538E4"/>
    <w:rsid w:val="00F21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B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0F72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F722C"/>
    <w:rPr>
      <w:sz w:val="18"/>
      <w:szCs w:val="18"/>
    </w:rPr>
  </w:style>
  <w:style w:type="paragraph" w:styleId="a5">
    <w:name w:val="footer"/>
    <w:basedOn w:val="a"/>
    <w:link w:val="Char0"/>
    <w:uiPriority w:val="99"/>
    <w:semiHidden/>
    <w:unhideWhenUsed/>
    <w:rsid w:val="000F722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F72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Words>
  <Characters>156</Characters>
  <Application>Microsoft Office Word</Application>
  <DocSecurity>0</DocSecurity>
  <Lines>1</Lines>
  <Paragraphs>1</Paragraphs>
  <ScaleCrop>false</ScaleCrop>
  <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jijl</dc:creator>
  <cp:lastModifiedBy>王敏萱（发改局）</cp:lastModifiedBy>
  <cp:revision>6</cp:revision>
  <dcterms:created xsi:type="dcterms:W3CDTF">2019-08-19T07:47:00Z</dcterms:created>
  <dcterms:modified xsi:type="dcterms:W3CDTF">2019-08-20T06:13:00Z</dcterms:modified>
</cp:coreProperties>
</file>