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天河区查获一宗涉嫌环境污染犯罪案件</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仿宋_GB2312" w:cs="Times New Roman"/>
          <w:sz w:val="32"/>
          <w:lang w:eastAsia="zh-CN"/>
        </w:rPr>
      </w:pPr>
      <w:r>
        <w:rPr>
          <w:rFonts w:hint="eastAsia" w:ascii="Times New Roman" w:hAnsi="Times New Roman" w:eastAsia="仿宋_GB2312" w:cs="Times New Roman"/>
          <w:sz w:val="32"/>
          <w:lang w:eastAsia="zh-CN"/>
        </w:rPr>
        <w:pict>
          <v:shape id="_x0000_i1025" o:spt="75" alt="182E438A17C087F040B03CEB1EB81617" type="#_x0000_t75" style="height:255.6pt;width:340.75pt;" filled="f" o:preferrelative="t" stroked="f" coordsize="21600,21600">
            <v:path/>
            <v:fill on="f" focussize="0,0"/>
            <v:stroke on="f"/>
            <v:imagedata r:id="rId5" o:title="182E438A17C087F040B03CEB1EB81617"/>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仿宋_GB2312" w:cs="Times New Roman"/>
          <w:sz w:val="32"/>
          <w:lang w:eastAsia="zh-CN"/>
        </w:rPr>
      </w:pPr>
      <w:r>
        <w:rPr>
          <w:rFonts w:hint="eastAsia" w:ascii="Times New Roman" w:hAnsi="Times New Roman" w:eastAsia="仿宋_GB2312" w:cs="Times New Roman"/>
          <w:sz w:val="32"/>
          <w:lang w:eastAsia="zh-CN"/>
        </w:rPr>
        <w:t>环保执法人员在现场检查</w:t>
      </w:r>
      <w:r>
        <w:rPr>
          <w:rFonts w:hint="eastAsia" w:ascii="Times New Roman" w:hAnsi="Times New Roman" w:eastAsia="仿宋_GB2312" w:cs="Times New Roman"/>
          <w:sz w:val="32"/>
          <w:lang w:eastAsia="zh-CN"/>
        </w:rPr>
        <w:pict>
          <v:shape id="_x0000_i1026" o:spt="75" alt="IMG_4307" type="#_x0000_t75" style="height:248.9pt;width:331.85pt;" filled="f" o:preferrelative="t" stroked="f" coordsize="21600,21600">
            <v:path/>
            <v:fill on="f" focussize="0,0"/>
            <v:stroke on="f"/>
            <v:imagedata r:id="rId6" o:title="IMG_4307"/>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仿宋_GB2312" w:cs="Times New Roman"/>
          <w:sz w:val="32"/>
          <w:lang w:eastAsia="zh-CN"/>
        </w:rPr>
      </w:pPr>
      <w:r>
        <w:rPr>
          <w:rFonts w:hint="eastAsia" w:ascii="Times New Roman" w:hAnsi="Times New Roman" w:eastAsia="仿宋_GB2312" w:cs="Times New Roman"/>
          <w:sz w:val="32"/>
          <w:lang w:eastAsia="zh-CN"/>
        </w:rPr>
        <w:t>监测人员现场采样</w:t>
      </w:r>
      <w:r>
        <w:rPr>
          <w:rFonts w:hint="eastAsia" w:ascii="Times New Roman" w:hAnsi="Times New Roman" w:eastAsia="仿宋_GB2312" w:cs="Times New Roman"/>
          <w:sz w:val="32"/>
          <w:lang w:eastAsia="zh-CN"/>
        </w:rPr>
        <w:pict>
          <v:shape id="_x0000_i1027" o:spt="75" alt="P70315-095148" type="#_x0000_t75" style="height:216.1pt;width:360.15pt;" filled="f" o:preferrelative="t" stroked="f" coordsize="21600,21600">
            <v:path/>
            <v:fill on="f" focussize="0,0"/>
            <v:stroke on="f"/>
            <v:imagedata r:id="rId7" o:title="P70315-095148"/>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仿宋_GB2312" w:cs="Times New Roman"/>
          <w:sz w:val="32"/>
          <w:lang w:eastAsia="zh-CN"/>
        </w:rPr>
      </w:pPr>
      <w:r>
        <w:rPr>
          <w:rFonts w:hint="eastAsia" w:ascii="Times New Roman" w:hAnsi="Times New Roman" w:eastAsia="仿宋_GB2312" w:cs="Times New Roman"/>
          <w:sz w:val="32"/>
          <w:lang w:eastAsia="zh-CN"/>
        </w:rPr>
        <w:t>工厂生产情况</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仿宋_GB2312" w:cs="Times New Roman"/>
          <w:sz w:val="32"/>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仿宋_GB2312" w:cs="Times New Roman"/>
          <w:sz w:val="32"/>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Times New Roman" w:hAnsi="Times New Roman" w:eastAsia="仿宋_GB2312" w:cs="Times New Roman"/>
          <w:sz w:val="32"/>
          <w:lang w:eastAsia="zh-CN"/>
        </w:rPr>
      </w:pPr>
      <w:r>
        <w:rPr>
          <w:rFonts w:hint="eastAsia" w:ascii="Times New Roman" w:hAnsi="Times New Roman" w:eastAsia="仿宋_GB2312" w:cs="Times New Roman"/>
          <w:sz w:val="32"/>
          <w:lang w:eastAsia="zh-CN"/>
        </w:rPr>
        <w:t>近日</w:t>
      </w:r>
      <w:r>
        <w:rPr>
          <w:rFonts w:hint="default" w:ascii="Times New Roman" w:hAnsi="Times New Roman" w:eastAsia="仿宋_GB2312" w:cs="Times New Roman"/>
          <w:sz w:val="32"/>
          <w:lang w:val="en-US" w:eastAsia="zh-CN"/>
        </w:rPr>
        <w:t>，</w:t>
      </w:r>
      <w:r>
        <w:rPr>
          <w:rFonts w:hint="eastAsia" w:ascii="Times New Roman" w:hAnsi="Times New Roman" w:eastAsia="仿宋_GB2312" w:cs="Times New Roman"/>
          <w:sz w:val="32"/>
          <w:lang w:eastAsia="zh-CN"/>
        </w:rPr>
        <w:t>区环保局、</w:t>
      </w:r>
      <w:r>
        <w:rPr>
          <w:rFonts w:hint="default" w:ascii="Times New Roman" w:hAnsi="Times New Roman" w:eastAsia="仿宋_GB2312" w:cs="Times New Roman"/>
          <w:sz w:val="32"/>
          <w:lang w:eastAsia="zh-CN"/>
        </w:rPr>
        <w:t>区公安分局</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lang w:eastAsia="zh-CN"/>
        </w:rPr>
        <w:t>凤凰街道办事处</w:t>
      </w:r>
      <w:r>
        <w:rPr>
          <w:rFonts w:hint="eastAsia" w:ascii="Times New Roman" w:hAnsi="Times New Roman" w:eastAsia="仿宋_GB2312" w:cs="Times New Roman"/>
          <w:sz w:val="32"/>
          <w:lang w:eastAsia="zh-CN"/>
        </w:rPr>
        <w:t>联合查获了一宗涉嫌环境污染犯罪案件。该</w:t>
      </w:r>
      <w:r>
        <w:rPr>
          <w:rFonts w:hint="default" w:ascii="Times New Roman" w:hAnsi="Times New Roman" w:eastAsia="仿宋_GB2312" w:cs="Times New Roman"/>
          <w:sz w:val="32"/>
        </w:rPr>
        <w:t>厂</w:t>
      </w:r>
      <w:r>
        <w:rPr>
          <w:rFonts w:hint="eastAsia" w:ascii="Times New Roman" w:hAnsi="Times New Roman" w:eastAsia="仿宋_GB2312" w:cs="Times New Roman"/>
          <w:sz w:val="32"/>
          <w:lang w:eastAsia="zh-CN"/>
        </w:rPr>
        <w:t>位</w:t>
      </w:r>
      <w:r>
        <w:rPr>
          <w:rFonts w:hint="default" w:ascii="Times New Roman" w:hAnsi="Times New Roman" w:eastAsia="仿宋_GB2312" w:cs="Times New Roman"/>
          <w:sz w:val="32"/>
          <w:lang w:eastAsia="zh-CN"/>
        </w:rPr>
        <w:t>于</w:t>
      </w:r>
      <w:r>
        <w:rPr>
          <w:rFonts w:hint="default" w:ascii="Times New Roman" w:hAnsi="Times New Roman" w:eastAsia="仿宋_GB2312" w:cs="Times New Roman"/>
          <w:sz w:val="32"/>
        </w:rPr>
        <w:t>柯木塱金葫工业区</w:t>
      </w:r>
      <w:r>
        <w:rPr>
          <w:rFonts w:hint="eastAsia" w:ascii="Times New Roman" w:hAnsi="Times New Roman" w:eastAsia="仿宋_GB2312" w:cs="Times New Roman"/>
          <w:sz w:val="32"/>
          <w:lang w:eastAsia="zh-CN"/>
        </w:rPr>
        <w:t>。当天，</w:t>
      </w:r>
      <w:r>
        <w:rPr>
          <w:rFonts w:hint="default" w:ascii="Times New Roman" w:hAnsi="Times New Roman" w:eastAsia="仿宋_GB2312" w:cs="Times New Roman"/>
          <w:sz w:val="32"/>
          <w:lang w:eastAsia="zh-CN"/>
        </w:rPr>
        <w:t>区公安分局</w:t>
      </w:r>
      <w:r>
        <w:rPr>
          <w:rFonts w:hint="eastAsia" w:ascii="Times New Roman" w:hAnsi="Times New Roman" w:eastAsia="仿宋_GB2312" w:cs="Times New Roman"/>
          <w:sz w:val="32"/>
          <w:lang w:eastAsia="zh-CN"/>
        </w:rPr>
        <w:t>将</w:t>
      </w:r>
      <w:r>
        <w:rPr>
          <w:rFonts w:hint="default" w:ascii="Times New Roman" w:hAnsi="Times New Roman" w:eastAsia="仿宋_GB2312" w:cs="Times New Roman"/>
          <w:sz w:val="32"/>
          <w:lang w:val="en-US" w:eastAsia="zh-CN"/>
        </w:rPr>
        <w:t>4名</w:t>
      </w:r>
      <w:r>
        <w:rPr>
          <w:rFonts w:hint="eastAsia" w:ascii="Times New Roman" w:hAnsi="Times New Roman" w:eastAsia="仿宋_GB2312" w:cs="Times New Roman"/>
          <w:sz w:val="32"/>
          <w:lang w:val="en-US" w:eastAsia="zh-CN"/>
        </w:rPr>
        <w:t>涉案</w:t>
      </w:r>
      <w:r>
        <w:rPr>
          <w:rFonts w:hint="default" w:ascii="Times New Roman" w:hAnsi="Times New Roman" w:eastAsia="仿宋_GB2312" w:cs="Times New Roman"/>
          <w:sz w:val="32"/>
          <w:lang w:val="en-US" w:eastAsia="zh-CN"/>
        </w:rPr>
        <w:t>人员带走调查，并</w:t>
      </w:r>
      <w:r>
        <w:rPr>
          <w:rFonts w:hint="default" w:ascii="Times New Roman" w:hAnsi="Times New Roman" w:eastAsia="仿宋_GB2312" w:cs="Times New Roman"/>
          <w:sz w:val="32"/>
          <w:lang w:eastAsia="zh-CN"/>
        </w:rPr>
        <w:t>于</w:t>
      </w:r>
      <w:r>
        <w:rPr>
          <w:rFonts w:hint="default" w:ascii="Times New Roman" w:hAnsi="Times New Roman" w:eastAsia="仿宋_GB2312" w:cs="Times New Roman"/>
          <w:sz w:val="32"/>
          <w:lang w:val="en-US" w:eastAsia="zh-CN"/>
        </w:rPr>
        <w:t>3月16日</w:t>
      </w:r>
      <w:r>
        <w:rPr>
          <w:rFonts w:hint="default" w:ascii="Times New Roman" w:hAnsi="Times New Roman" w:eastAsia="仿宋_GB2312" w:cs="Times New Roman"/>
          <w:sz w:val="32"/>
          <w:lang w:eastAsia="zh-CN"/>
        </w:rPr>
        <w:t>正式刑拘该</w:t>
      </w:r>
      <w:r>
        <w:rPr>
          <w:rFonts w:hint="default" w:ascii="Times New Roman" w:hAnsi="Times New Roman" w:eastAsia="仿宋_GB2312" w:cs="Times New Roman"/>
          <w:sz w:val="32"/>
          <w:lang w:val="en-US" w:eastAsia="zh-CN"/>
        </w:rPr>
        <w:t>4名涉案人员。目前案件正在</w:t>
      </w:r>
      <w:r>
        <w:rPr>
          <w:rFonts w:hint="eastAsia" w:ascii="Times New Roman" w:hAnsi="Times New Roman" w:eastAsia="仿宋_GB2312" w:cs="Times New Roman"/>
          <w:sz w:val="32"/>
          <w:lang w:val="en-US" w:eastAsia="zh-CN"/>
        </w:rPr>
        <w:t>进一步</w:t>
      </w:r>
      <w:r>
        <w:rPr>
          <w:rFonts w:hint="default" w:ascii="Times New Roman" w:hAnsi="Times New Roman" w:eastAsia="仿宋_GB2312" w:cs="Times New Roman"/>
          <w:sz w:val="32"/>
          <w:lang w:val="en-US" w:eastAsia="zh-CN"/>
        </w:rPr>
        <w:t>侦察中</w:t>
      </w:r>
      <w:r>
        <w:rPr>
          <w:rFonts w:hint="eastAsia" w:ascii="Times New Roman" w:hAnsi="Times New Roman" w:eastAsia="仿宋_GB2312" w:cs="Times New Roman"/>
          <w:sz w:val="32"/>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default" w:ascii="Times New Roman" w:hAnsi="Times New Roman" w:eastAsia="仿宋_GB2312" w:cs="Times New Roman"/>
          <w:sz w:val="32"/>
        </w:rPr>
      </w:pPr>
      <w:r>
        <w:rPr>
          <w:rFonts w:hint="eastAsia" w:ascii="Times New Roman" w:hAnsi="Times New Roman" w:eastAsia="仿宋_GB2312" w:cs="Times New Roman"/>
          <w:sz w:val="32"/>
          <w:lang w:val="en-US" w:eastAsia="zh-CN"/>
        </w:rPr>
        <w:t xml:space="preserve">    </w:t>
      </w:r>
      <w:r>
        <w:rPr>
          <w:rFonts w:hint="default" w:ascii="Times New Roman" w:hAnsi="Times New Roman" w:eastAsia="仿宋_GB2312" w:cs="Times New Roman"/>
          <w:sz w:val="32"/>
          <w:lang w:val="en-US" w:eastAsia="zh-CN"/>
        </w:rPr>
        <w:t>3月</w:t>
      </w:r>
      <w:r>
        <w:rPr>
          <w:rFonts w:hint="default" w:ascii="Times New Roman" w:hAnsi="Times New Roman" w:eastAsia="仿宋_GB2312" w:cs="Times New Roman"/>
          <w:sz w:val="32"/>
        </w:rPr>
        <w:t>15日10时许，</w:t>
      </w:r>
      <w:r>
        <w:rPr>
          <w:rFonts w:hint="eastAsia" w:ascii="Times New Roman" w:hAnsi="Times New Roman" w:eastAsia="仿宋_GB2312" w:cs="Times New Roman"/>
          <w:sz w:val="32"/>
          <w:lang w:eastAsia="zh-CN"/>
        </w:rPr>
        <w:t>区环保局</w:t>
      </w:r>
      <w:r>
        <w:rPr>
          <w:rFonts w:hint="default" w:ascii="Times New Roman" w:hAnsi="Times New Roman" w:eastAsia="仿宋_GB2312" w:cs="Times New Roman"/>
          <w:sz w:val="32"/>
          <w:lang w:eastAsia="zh-CN"/>
        </w:rPr>
        <w:t>执法人员在检查中发现一家名</w:t>
      </w:r>
      <w:r>
        <w:rPr>
          <w:rFonts w:hint="default" w:ascii="Times New Roman" w:hAnsi="Times New Roman" w:eastAsia="仿宋_GB2312" w:cs="Times New Roman"/>
          <w:color w:val="auto"/>
          <w:sz w:val="32"/>
          <w:lang w:eastAsia="zh-CN"/>
        </w:rPr>
        <w:t>为“</w:t>
      </w:r>
      <w:r>
        <w:rPr>
          <w:rFonts w:hint="default" w:ascii="Times New Roman" w:hAnsi="Times New Roman" w:eastAsia="仿宋_GB2312" w:cs="Times New Roman"/>
          <w:color w:val="auto"/>
          <w:sz w:val="32"/>
        </w:rPr>
        <w:t>广州市天河庆芳喷涂厂</w:t>
      </w:r>
      <w:r>
        <w:rPr>
          <w:rFonts w:hint="default" w:ascii="Times New Roman" w:hAnsi="Times New Roman" w:eastAsia="仿宋_GB2312" w:cs="Times New Roman"/>
          <w:color w:val="auto"/>
          <w:sz w:val="32"/>
          <w:lang w:eastAsia="zh-CN"/>
        </w:rPr>
        <w:t>”的</w:t>
      </w:r>
      <w:r>
        <w:rPr>
          <w:rFonts w:hint="default" w:ascii="Times New Roman" w:hAnsi="Times New Roman" w:eastAsia="仿宋_GB2312" w:cs="Times New Roman"/>
          <w:color w:val="auto"/>
          <w:sz w:val="32"/>
        </w:rPr>
        <w:t>金属制品</w:t>
      </w:r>
      <w:r>
        <w:rPr>
          <w:rFonts w:hint="default" w:ascii="Times New Roman" w:hAnsi="Times New Roman" w:eastAsia="仿宋_GB2312" w:cs="Times New Roman"/>
          <w:color w:val="auto"/>
          <w:sz w:val="32"/>
          <w:lang w:eastAsia="zh-CN"/>
        </w:rPr>
        <w:t>厂</w:t>
      </w:r>
      <w:r>
        <w:rPr>
          <w:rFonts w:hint="eastAsia" w:ascii="Times New Roman" w:hAnsi="Times New Roman" w:eastAsia="仿宋_GB2312" w:cs="Times New Roman"/>
          <w:color w:val="auto"/>
          <w:sz w:val="32"/>
          <w:lang w:eastAsia="zh-CN"/>
        </w:rPr>
        <w:t>（</w:t>
      </w:r>
      <w:r>
        <w:rPr>
          <w:rFonts w:hint="default" w:ascii="Times New Roman" w:hAnsi="Times New Roman" w:eastAsia="仿宋_GB2312" w:cs="Times New Roman"/>
          <w:color w:val="auto"/>
          <w:sz w:val="32"/>
          <w:lang w:val="en-US" w:eastAsia="zh-CN"/>
        </w:rPr>
        <w:t>2014年12月领取</w:t>
      </w:r>
      <w:r>
        <w:rPr>
          <w:rFonts w:hint="default" w:ascii="Times New Roman" w:hAnsi="Times New Roman" w:eastAsia="仿宋_GB2312" w:cs="Times New Roman"/>
          <w:sz w:val="32"/>
        </w:rPr>
        <w:t>工商营业执照</w:t>
      </w:r>
      <w:r>
        <w:rPr>
          <w:rFonts w:hint="default" w:ascii="Times New Roman" w:hAnsi="Times New Roman" w:eastAsia="仿宋_GB2312" w:cs="Times New Roman"/>
          <w:sz w:val="32"/>
          <w:lang w:eastAsia="zh-CN"/>
        </w:rPr>
        <w:t>），其</w:t>
      </w:r>
      <w:r>
        <w:rPr>
          <w:rFonts w:hint="default" w:ascii="Times New Roman" w:hAnsi="Times New Roman" w:eastAsia="仿宋_GB2312" w:cs="Times New Roman"/>
          <w:sz w:val="32"/>
          <w:lang w:val="en-US" w:eastAsia="zh-CN"/>
        </w:rPr>
        <w:t>生产过程中</w:t>
      </w:r>
      <w:r>
        <w:rPr>
          <w:rFonts w:hint="default" w:ascii="Times New Roman" w:hAnsi="Times New Roman" w:eastAsia="仿宋_GB2312" w:cs="Times New Roman"/>
          <w:sz w:val="32"/>
          <w:lang w:eastAsia="zh-CN"/>
        </w:rPr>
        <w:t>有</w:t>
      </w:r>
      <w:r>
        <w:rPr>
          <w:rFonts w:hint="default" w:ascii="Times New Roman" w:hAnsi="Times New Roman" w:eastAsia="仿宋_GB2312" w:cs="Times New Roman"/>
          <w:sz w:val="32"/>
        </w:rPr>
        <w:t>喷涂、酸洗</w:t>
      </w:r>
      <w:r>
        <w:rPr>
          <w:rFonts w:hint="default" w:ascii="Times New Roman" w:hAnsi="Times New Roman" w:eastAsia="仿宋_GB2312" w:cs="Times New Roman"/>
          <w:sz w:val="32"/>
          <w:lang w:eastAsia="zh-CN"/>
        </w:rPr>
        <w:t>工艺</w:t>
      </w:r>
      <w:r>
        <w:rPr>
          <w:rFonts w:hint="default" w:ascii="Times New Roman" w:hAnsi="Times New Roman" w:eastAsia="仿宋_GB2312" w:cs="Times New Roman"/>
          <w:sz w:val="32"/>
        </w:rPr>
        <w:t>，未建设配套水污染防治设施，酸洗废水经</w:t>
      </w:r>
      <w:r>
        <w:rPr>
          <w:rFonts w:hint="default" w:ascii="Times New Roman" w:hAnsi="Times New Roman" w:eastAsia="仿宋_GB2312" w:cs="Times New Roman"/>
          <w:sz w:val="32"/>
          <w:lang w:eastAsia="zh-CN"/>
        </w:rPr>
        <w:t>简单</w:t>
      </w:r>
      <w:r>
        <w:rPr>
          <w:rFonts w:hint="default" w:ascii="Times New Roman" w:hAnsi="Times New Roman" w:eastAsia="仿宋_GB2312" w:cs="Times New Roman"/>
          <w:sz w:val="32"/>
        </w:rPr>
        <w:t>沉淀后直排至厂房外排水沟。</w:t>
      </w:r>
      <w:r>
        <w:rPr>
          <w:rFonts w:hint="eastAsia" w:ascii="Times New Roman" w:hAnsi="Times New Roman" w:eastAsia="仿宋_GB2312" w:cs="Times New Roman"/>
          <w:sz w:val="32"/>
          <w:lang w:eastAsia="zh-CN"/>
        </w:rPr>
        <w:t>环保</w:t>
      </w:r>
      <w:r>
        <w:rPr>
          <w:rFonts w:hint="default" w:ascii="Times New Roman" w:hAnsi="Times New Roman" w:eastAsia="仿宋_GB2312" w:cs="Times New Roman"/>
          <w:sz w:val="32"/>
          <w:lang w:eastAsia="zh-CN"/>
        </w:rPr>
        <w:t>执法人员</w:t>
      </w:r>
      <w:r>
        <w:rPr>
          <w:rFonts w:hint="eastAsia" w:ascii="Times New Roman" w:hAnsi="Times New Roman" w:eastAsia="仿宋_GB2312" w:cs="Times New Roman"/>
          <w:sz w:val="32"/>
          <w:lang w:eastAsia="zh-CN"/>
        </w:rPr>
        <w:t>立即</w:t>
      </w:r>
      <w:r>
        <w:rPr>
          <w:rFonts w:hint="default" w:ascii="Times New Roman" w:hAnsi="Times New Roman" w:eastAsia="仿宋_GB2312" w:cs="Times New Roman"/>
          <w:sz w:val="32"/>
        </w:rPr>
        <w:t>进行调查取证，</w:t>
      </w:r>
      <w:r>
        <w:rPr>
          <w:rFonts w:hint="default" w:ascii="Times New Roman" w:hAnsi="Times New Roman" w:eastAsia="仿宋_GB2312" w:cs="Times New Roman"/>
          <w:sz w:val="32"/>
          <w:lang w:eastAsia="zh-CN"/>
        </w:rPr>
        <w:t>同时安排监测人员进行</w:t>
      </w:r>
      <w:r>
        <w:rPr>
          <w:rFonts w:hint="default" w:ascii="Times New Roman" w:hAnsi="Times New Roman" w:eastAsia="仿宋_GB2312" w:cs="Times New Roman"/>
          <w:sz w:val="32"/>
        </w:rPr>
        <w:t>采样</w:t>
      </w:r>
      <w:r>
        <w:rPr>
          <w:rFonts w:hint="eastAsia" w:ascii="Times New Roman" w:hAnsi="Times New Roman" w:eastAsia="仿宋_GB2312" w:cs="Times New Roman"/>
          <w:sz w:val="32"/>
          <w:lang w:eastAsia="zh-CN"/>
        </w:rPr>
        <w:t>；随即</w:t>
      </w:r>
      <w:r>
        <w:rPr>
          <w:rFonts w:hint="default" w:ascii="Times New Roman" w:hAnsi="Times New Roman" w:eastAsia="仿宋_GB2312" w:cs="Times New Roman"/>
          <w:sz w:val="32"/>
          <w:lang w:eastAsia="zh-CN"/>
        </w:rPr>
        <w:t>将有关情况通报区公安分局</w:t>
      </w:r>
      <w:r>
        <w:rPr>
          <w:rFonts w:hint="eastAsia" w:ascii="Times New Roman" w:hAnsi="Times New Roman" w:eastAsia="仿宋_GB2312" w:cs="Times New Roman"/>
          <w:sz w:val="32"/>
          <w:lang w:eastAsia="zh-CN"/>
        </w:rPr>
        <w:t>和</w:t>
      </w:r>
      <w:r>
        <w:rPr>
          <w:rFonts w:hint="default" w:ascii="Times New Roman" w:hAnsi="Times New Roman" w:eastAsia="仿宋_GB2312" w:cs="Times New Roman"/>
          <w:sz w:val="32"/>
          <w:lang w:eastAsia="zh-CN"/>
        </w:rPr>
        <w:t>凤凰街道办事处</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lang w:eastAsia="zh-CN"/>
        </w:rPr>
        <w:t>监测报告</w:t>
      </w:r>
      <w:r>
        <w:rPr>
          <w:rFonts w:hint="default" w:ascii="Times New Roman" w:hAnsi="Times New Roman" w:eastAsia="仿宋_GB2312" w:cs="Times New Roman"/>
          <w:sz w:val="32"/>
          <w:lang w:val="en-US" w:eastAsia="zh-CN"/>
        </w:rPr>
        <w:t>结</w:t>
      </w:r>
      <w:r>
        <w:rPr>
          <w:rFonts w:hint="default" w:ascii="Times New Roman" w:hAnsi="Times New Roman" w:eastAsia="仿宋_GB2312" w:cs="Times New Roman"/>
          <w:sz w:val="32"/>
        </w:rPr>
        <w:t>果显示</w:t>
      </w:r>
      <w:r>
        <w:rPr>
          <w:rFonts w:hint="eastAsia" w:ascii="Times New Roman" w:hAnsi="Times New Roman" w:eastAsia="仿宋_GB2312" w:cs="Times New Roman"/>
          <w:sz w:val="32"/>
          <w:lang w:eastAsia="zh-CN"/>
        </w:rPr>
        <w:t>：</w:t>
      </w:r>
      <w:r>
        <w:rPr>
          <w:rFonts w:hint="default" w:ascii="Times New Roman" w:hAnsi="Times New Roman" w:eastAsia="仿宋_GB2312" w:cs="Times New Roman"/>
          <w:sz w:val="32"/>
        </w:rPr>
        <w:t>pH值、锌、镍等水污染物均超出规定的排放标准，其中排水渠中积水1#（露天水渠）pH值为4.60</w:t>
      </w:r>
      <w:r>
        <w:rPr>
          <w:rFonts w:hint="default" w:ascii="Times New Roman" w:hAnsi="Times New Roman" w:eastAsia="仿宋_GB2312" w:cs="Times New Roman"/>
          <w:sz w:val="32"/>
          <w:lang w:eastAsia="zh-CN"/>
        </w:rPr>
        <w:t>（标准为</w:t>
      </w:r>
      <w:r>
        <w:rPr>
          <w:rFonts w:hint="default" w:ascii="Times New Roman" w:hAnsi="Times New Roman" w:eastAsia="仿宋_GB2312" w:cs="Times New Roman"/>
          <w:sz w:val="32"/>
        </w:rPr>
        <w:t>6-9）</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锌浓度为366mg/L超出排放标准限值（3.0mg/L）121倍；排水渠中积水</w:t>
      </w:r>
      <w:r>
        <w:rPr>
          <w:rFonts w:hint="default" w:ascii="Times New Roman" w:hAnsi="Times New Roman" w:eastAsia="仿宋_GB2312" w:cs="Times New Roman"/>
          <w:sz w:val="32"/>
          <w:lang w:val="en-US" w:eastAsia="zh-CN"/>
        </w:rPr>
        <w:t>2</w:t>
      </w:r>
      <w:r>
        <w:rPr>
          <w:rFonts w:hint="default" w:ascii="Times New Roman" w:hAnsi="Times New Roman" w:eastAsia="仿宋_GB2312" w:cs="Times New Roman"/>
          <w:sz w:val="32"/>
        </w:rPr>
        <w:t>#（露天水渠）pH值为3.11</w:t>
      </w:r>
      <w:r>
        <w:rPr>
          <w:rFonts w:hint="default" w:ascii="Times New Roman" w:hAnsi="Times New Roman" w:eastAsia="仿宋_GB2312" w:cs="Times New Roman"/>
          <w:sz w:val="32"/>
          <w:lang w:eastAsia="zh-CN"/>
        </w:rPr>
        <w:t>（标准为</w:t>
      </w:r>
      <w:r>
        <w:rPr>
          <w:rFonts w:hint="default" w:ascii="Times New Roman" w:hAnsi="Times New Roman" w:eastAsia="仿宋_GB2312" w:cs="Times New Roman"/>
          <w:sz w:val="32"/>
        </w:rPr>
        <w:t>6-9）</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锌浓度为806mg/L超出排放标准限值（3.0mg/L）268倍</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镍浓度为4.65mg/L超出排放标准限值（1.0mg/L）3.65倍。</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Times New Roman" w:hAnsi="Times New Roman" w:eastAsia="仿宋_GB2312" w:cs="Times New Roman"/>
          <w:sz w:val="32"/>
          <w:lang w:eastAsia="zh-CN"/>
        </w:rPr>
      </w:pPr>
      <w:r>
        <w:rPr>
          <w:rFonts w:hint="default" w:ascii="Times New Roman" w:hAnsi="Times New Roman" w:eastAsia="仿宋_GB2312" w:cs="Times New Roman"/>
          <w:sz w:val="32"/>
          <w:lang w:eastAsia="zh-CN"/>
        </w:rPr>
        <w:t>根据</w:t>
      </w:r>
      <w:r>
        <w:rPr>
          <w:rFonts w:hint="default" w:ascii="Times New Roman" w:hAnsi="Times New Roman" w:eastAsia="仿宋_GB2312" w:cs="Times New Roman"/>
          <w:sz w:val="32"/>
        </w:rPr>
        <w:t>《最高人民法院</w:t>
      </w:r>
      <w:r>
        <w:rPr>
          <w:rFonts w:hint="default" w:ascii="Times New Roman" w:hAnsi="Times New Roman" w:eastAsia="仿宋_GB2312" w:cs="Times New Roman"/>
          <w:sz w:val="32"/>
          <w:lang w:val="en-US" w:eastAsia="zh-CN"/>
        </w:rPr>
        <w:t xml:space="preserve">  </w:t>
      </w:r>
      <w:r>
        <w:rPr>
          <w:rFonts w:hint="default" w:ascii="Times New Roman" w:hAnsi="Times New Roman" w:eastAsia="仿宋_GB2312" w:cs="Times New Roman"/>
          <w:sz w:val="32"/>
        </w:rPr>
        <w:t>最高人民检察院关于办理环境污染刑事案件适用法律若干问题的解释》（法释〔2016〕29号）第一条第（四）项“</w:t>
      </w:r>
      <w:r>
        <w:rPr>
          <w:rFonts w:hint="default" w:ascii="Times New Roman" w:hAnsi="Times New Roman" w:eastAsia="仿宋_GB2312" w:cs="Times New Roman"/>
          <w:sz w:val="32"/>
          <w:lang w:eastAsia="zh-CN"/>
        </w:rPr>
        <w:t>排放、倾倒、处置含镍、铜、锌、银、钒、锰、钴的污染物，超过国家或地方</w:t>
      </w:r>
      <w:r>
        <w:rPr>
          <w:rFonts w:hint="default" w:ascii="Times New Roman" w:hAnsi="Times New Roman" w:eastAsia="仿宋_GB2312" w:cs="Times New Roman"/>
          <w:sz w:val="32"/>
        </w:rPr>
        <w:t>污染物排放标准十倍以上</w:t>
      </w:r>
      <w:r>
        <w:rPr>
          <w:rFonts w:hint="default" w:ascii="Times New Roman" w:hAnsi="Times New Roman" w:eastAsia="仿宋_GB2312" w:cs="Times New Roman"/>
          <w:sz w:val="32"/>
          <w:lang w:eastAsia="zh-CN"/>
        </w:rPr>
        <w:t>的</w:t>
      </w:r>
      <w:r>
        <w:rPr>
          <w:rFonts w:hint="default" w:ascii="Times New Roman" w:hAnsi="Times New Roman" w:eastAsia="仿宋_GB2312" w:cs="Times New Roman"/>
          <w:sz w:val="32"/>
        </w:rPr>
        <w:t>”</w:t>
      </w:r>
      <w:r>
        <w:rPr>
          <w:rFonts w:hint="default" w:ascii="Times New Roman" w:hAnsi="Times New Roman" w:eastAsia="仿宋_GB2312" w:cs="Times New Roman"/>
          <w:sz w:val="32"/>
          <w:lang w:eastAsia="zh-CN"/>
        </w:rPr>
        <w:t>规定，该厂</w:t>
      </w:r>
      <w:r>
        <w:rPr>
          <w:rFonts w:hint="default" w:ascii="Times New Roman" w:hAnsi="Times New Roman" w:eastAsia="仿宋_GB2312" w:cs="Times New Roman"/>
          <w:sz w:val="32"/>
        </w:rPr>
        <w:t>涉嫌触犯《中华人民共和国刑法》第三百三十八条【污染环境罪】。</w:t>
      </w:r>
      <w:r>
        <w:rPr>
          <w:rFonts w:hint="default" w:ascii="Times New Roman" w:hAnsi="Times New Roman" w:eastAsia="仿宋_GB2312" w:cs="Times New Roman"/>
          <w:sz w:val="32"/>
          <w:lang w:eastAsia="zh-CN"/>
        </w:rPr>
        <w:t>目前，有关部门正在依法依程序查处中。</w:t>
      </w:r>
      <w:r>
        <w:rPr>
          <w:rFonts w:hint="eastAsia" w:ascii="Times New Roman" w:hAnsi="Times New Roman" w:eastAsia="仿宋_GB2312" w:cs="Times New Roman"/>
          <w:sz w:val="32"/>
          <w:lang w:eastAsia="zh-CN"/>
        </w:rPr>
        <w:t>（天河区环保局</w:t>
      </w:r>
      <w:r>
        <w:rPr>
          <w:rFonts w:hint="eastAsia" w:ascii="Times New Roman" w:hAnsi="Times New Roman" w:eastAsia="仿宋_GB2312" w:cs="Times New Roman"/>
          <w:sz w:val="32"/>
          <w:lang w:val="en-US" w:eastAsia="zh-CN"/>
        </w:rPr>
        <w:t xml:space="preserve"> 陈毓芬</w:t>
      </w:r>
      <w:r>
        <w:rPr>
          <w:rFonts w:hint="eastAsia" w:ascii="Times New Roman" w:hAnsi="Times New Roman" w:eastAsia="仿宋_GB2312" w:cs="Times New Roman"/>
          <w:sz w:val="32"/>
          <w:lang w:eastAsia="zh-CN"/>
        </w:rPr>
        <w:t>）</w:t>
      </w:r>
    </w:p>
    <w:p>
      <w:pPr>
        <w:rPr>
          <w:rFonts w:hint="eastAsia" w:ascii="Times New Roman" w:hAnsi="Times New Roman" w:eastAsia="仿宋_GB2312" w:cs="Times New Roman"/>
          <w:sz w:val="32"/>
          <w:szCs w:val="32"/>
          <w:lang w:val="en-US" w:eastAsia="zh-CN"/>
        </w:rPr>
      </w:pPr>
    </w:p>
    <w:p>
      <w:pPr>
        <w:rPr>
          <w:rFonts w:hint="eastAsia" w:ascii="Times New Roman" w:hAnsi="Times New Roman" w:eastAsia="仿宋_GB2312" w:cs="Times New Roman"/>
          <w:sz w:val="32"/>
          <w:szCs w:val="32"/>
          <w:lang w:val="en-US" w:eastAsia="zh-CN"/>
        </w:rPr>
      </w:pPr>
    </w:p>
    <w:p>
      <w:pPr>
        <w:rPr>
          <w:rFonts w:hint="eastAsia" w:ascii="Times New Roman" w:hAnsi="Times New Roman" w:eastAsia="仿宋_GB2312" w:cs="Times New Roman"/>
          <w:sz w:val="32"/>
          <w:szCs w:val="32"/>
          <w:lang w:val="en-US" w:eastAsia="zh-CN"/>
        </w:rPr>
      </w:pPr>
    </w:p>
    <w:p>
      <w:pPr>
        <w:rPr>
          <w:rFonts w:hint="eastAsia" w:ascii="Times New Roman" w:hAnsi="Times New Roman" w:eastAsia="仿宋_GB2312" w:cs="Times New Roman"/>
          <w:sz w:val="32"/>
          <w:szCs w:val="32"/>
          <w:lang w:val="en-US" w:eastAsia="zh-CN"/>
        </w:rPr>
      </w:pPr>
    </w:p>
    <w:p>
      <w:pPr>
        <w:rPr>
          <w:rFonts w:hint="eastAsia" w:ascii="Times New Roman" w:hAnsi="Times New Roman" w:eastAsia="仿宋_GB2312" w:cs="Times New Roman"/>
          <w:sz w:val="32"/>
          <w:szCs w:val="32"/>
          <w:lang w:val="en-US" w:eastAsia="zh-CN"/>
        </w:rPr>
      </w:pPr>
    </w:p>
    <w:p>
      <w:pPr>
        <w:rPr>
          <w:rFonts w:hint="eastAsia" w:ascii="Times New Roman" w:hAnsi="Times New Roman" w:eastAsia="仿宋_GB2312" w:cs="Times New Roman"/>
          <w:sz w:val="32"/>
          <w:szCs w:val="32"/>
          <w:lang w:val="en-US" w:eastAsia="zh-CN"/>
        </w:rPr>
      </w:pPr>
      <w:bookmarkStart w:id="0" w:name="_GoBack"/>
      <w:bookmarkEnd w:id="0"/>
    </w:p>
    <w:p>
      <w:pPr>
        <w:rPr>
          <w:rFonts w:hint="eastAsia" w:ascii="Times New Roman" w:hAnsi="Times New Roman" w:eastAsia="仿宋_GB2312" w:cs="Times New Roman"/>
          <w:sz w:val="32"/>
          <w:szCs w:val="32"/>
          <w:lang w:val="en-US" w:eastAsia="zh-CN"/>
        </w:rPr>
      </w:pPr>
    </w:p>
    <w:sectPr>
      <w:footerReference r:id="rId3" w:type="default"/>
      <w:pgSz w:w="11906" w:h="16838"/>
      <w:pgMar w:top="1984" w:right="1531" w:bottom="1984" w:left="1531" w:header="1417" w:footer="850" w:gutter="0"/>
      <w:pgNumType w:fmt="numberInDash"/>
      <w:cols w:space="72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4097" o:spid="_x0000_s4097" o:spt="202" type="#_x0000_t202" style="position:absolute;left:0pt;margin-top:-20.25pt;height:144pt;width:144pt;mso-position-horizontal:outside;mso-position-horizontal-relative:margin;mso-wrap-style:none;z-index:251658240;mso-width-relative:page;mso-height-relative:page;" filled="f" stroked="f" coordsize="21600,21600" o:gfxdata="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aBqNuNkAAAAMAQAA&#10;DwAAAAAAAAABACAAAAAiAAAAZHJzL2Rvd25yZXYueG1sUEsBAhQAFAAAAAgAh07iQPW6G0PDAgAA&#10;1gUAAA4AAAAAAAAAAQAgAAAAKAEAAGRycy9lMm9Eb2MueG1sUEsFBgAAAAAGAAYAWQEAAF0GAAAA&#10;AA==&#10;">
          <v:path/>
          <v:fill on="f" focussize="0,0"/>
          <v:stroke on="f" weight="0.5pt"/>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420" w:leftChars="200" w:right="420" w:rightChars="200" w:firstLine="0" w:firstLineChars="0"/>
                  <w:jc w:val="both"/>
                  <w:textAlignment w:val="auto"/>
                  <w:outlineLvl w:val="9"/>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7FA620B6"/>
    <w:rsid w:val="043E08C1"/>
    <w:rsid w:val="0A791791"/>
    <w:rsid w:val="0BB37F2A"/>
    <w:rsid w:val="0D483B2D"/>
    <w:rsid w:val="109A2188"/>
    <w:rsid w:val="177479B5"/>
    <w:rsid w:val="19B628C9"/>
    <w:rsid w:val="28DB58B5"/>
    <w:rsid w:val="2D9D587A"/>
    <w:rsid w:val="3A0C0A3A"/>
    <w:rsid w:val="3D4F18C6"/>
    <w:rsid w:val="4A906FA0"/>
    <w:rsid w:val="548348FC"/>
    <w:rsid w:val="5A3B5B8C"/>
    <w:rsid w:val="69C2721D"/>
    <w:rsid w:val="7FA620B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tcPr>
      <w:textDirection w:val="lrTb"/>
    </w:tc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xid\AppData\Roaming\Kingsoft\office6\templates\wps\&#25105;&#30340;&#27169;&#26495;.wpt" TargetMode="Externa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我的模板.wpt</Template>
  <Pages>2</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2017-03-17T08:30:00Z</dcterms:created>
  <dc:creator>linxid</dc:creator>
  <cp:lastModifiedBy>linxid</cp:lastModifiedBy>
  <cp:lastPrinted>2017-03-17T08:45:00Z</cp:lastPrinted>
  <dcterms:modified xsi:type="dcterms:W3CDTF">2017-03-17T09:43:02Z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